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jc w:val="lef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様式第６号（第</w:t>
      </w:r>
      <w:r>
        <w:rPr>
          <w:rFonts w:hint="eastAsia" w:ascii="ＭＳ 明朝" w:hAnsi="ＭＳ 明朝"/>
          <w:color w:val="auto"/>
          <w:u w:val="none" w:color="auto"/>
        </w:rPr>
        <w:t>11</w:t>
      </w:r>
      <w:r>
        <w:rPr>
          <w:rFonts w:hint="eastAsia" w:ascii="ＭＳ 明朝" w:hAnsi="ＭＳ 明朝"/>
          <w:color w:val="auto"/>
          <w:u w:val="none" w:color="auto"/>
        </w:rPr>
        <w:t>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年　　月　　日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観音寺市長　　　　　　　宛て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申請者　住　所　　　　　　　　　　　　　　　　　</w:t>
      </w:r>
    </w:p>
    <w:p>
      <w:pPr>
        <w:pStyle w:val="0"/>
        <w:wordWrap w:val="0"/>
        <w:ind w:left="0" w:leftChars="0" w:rightChars="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氏　名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観音寺市民間住宅耐震対策支援事業年度終了実績報告書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　　年　　月　　日付け　　観建第　　号をもって補助金の交付決定を受けた標記事業について、観音寺市民間住宅耐震対策支援事業費補助金交付要綱第</w:t>
      </w:r>
      <w:r>
        <w:rPr>
          <w:rFonts w:hint="eastAsia" w:ascii="ＭＳ 明朝" w:hAnsi="ＭＳ 明朝"/>
          <w:color w:val="auto"/>
          <w:u w:val="none" w:color="auto"/>
        </w:rPr>
        <w:t>11</w:t>
      </w:r>
      <w:r>
        <w:rPr>
          <w:rFonts w:hint="eastAsia" w:ascii="ＭＳ 明朝" w:hAnsi="ＭＳ 明朝"/>
          <w:color w:val="auto"/>
          <w:u w:val="none" w:color="auto"/>
        </w:rPr>
        <w:t>条の規定により、</w:t>
      </w:r>
      <w:r>
        <w:rPr>
          <w:rFonts w:hint="eastAsia" w:ascii="ＭＳ 明朝" w:hAnsi="ＭＳ 明朝"/>
          <w:color w:val="auto"/>
          <w:u w:val="none" w:color="auto"/>
        </w:rPr>
        <w:t xml:space="preserve">  </w:t>
      </w:r>
      <w:r>
        <w:rPr>
          <w:rFonts w:hint="eastAsia" w:ascii="ＭＳ 明朝" w:hAnsi="ＭＳ 明朝"/>
          <w:color w:val="auto"/>
          <w:u w:val="none" w:color="auto"/>
        </w:rPr>
        <w:t>年　度における実績について、下記のとおり報告します。</w:t>
      </w: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記</w:t>
      </w: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補助金交付決定額及び精算額</w:t>
      </w:r>
    </w:p>
    <w:p>
      <w:pPr>
        <w:pStyle w:val="0"/>
        <w:rPr>
          <w:rFonts w:hint="default" w:ascii="ＭＳ 明朝" w:hAnsi="ＭＳ 明朝"/>
          <w:color w:val="auto"/>
          <w:highlight w:val="none"/>
          <w:u w:val="none" w:color="auto"/>
        </w:rPr>
      </w:pPr>
      <w:r>
        <w:rPr>
          <w:rFonts w:hint="eastAsia" w:ascii="ＭＳ 明朝" w:hAnsi="ＭＳ 明朝"/>
          <w:color w:val="auto"/>
          <w:highlight w:val="none"/>
          <w:u w:val="none" w:color="auto"/>
        </w:rPr>
        <w:t>　　補助金交付決定額　　　　　　　　　　　　　千円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highlight w:val="yellow"/>
          <w:u w:val="none" w:color="auto"/>
        </w:rPr>
      </w:pPr>
      <w:r>
        <w:rPr>
          <w:rFonts w:hint="eastAsia" w:ascii="ＭＳ 明朝" w:hAnsi="ＭＳ 明朝"/>
          <w:color w:val="auto"/>
          <w:highlight w:val="none"/>
          <w:u w:val="none" w:color="auto"/>
        </w:rPr>
        <w:t>　　翌年度繰越額　　　　　　　　　　　　　　　千円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添付書類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highlight w:val="yellow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　</w:t>
      </w: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