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様式第４号（第９条関係）</w:t>
      </w:r>
    </w:p>
    <w:p w:rsidR="008620D2" w:rsidRPr="00DF74B7" w:rsidRDefault="008620D2" w:rsidP="00A40758">
      <w:pPr>
        <w:jc w:val="right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 月 日</w:t>
      </w: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観音寺市長</w:t>
      </w:r>
      <w:r w:rsidR="00B653F9">
        <w:rPr>
          <w:rFonts w:asciiTheme="minorEastAsia" w:hAnsiTheme="minorEastAsia" w:hint="eastAsia"/>
          <w:sz w:val="22"/>
        </w:rPr>
        <w:t xml:space="preserve">　　　　宛て</w:t>
      </w:r>
    </w:p>
    <w:p w:rsidR="00A40758" w:rsidRPr="00DF74B7" w:rsidRDefault="00A40758" w:rsidP="00A40758">
      <w:pPr>
        <w:ind w:firstLineChars="2000" w:firstLine="4400"/>
        <w:rPr>
          <w:rFonts w:asciiTheme="minorEastAsia" w:hAnsiTheme="minorEastAsia"/>
          <w:sz w:val="22"/>
        </w:rPr>
      </w:pPr>
    </w:p>
    <w:p w:rsidR="008620D2" w:rsidRPr="00DF74B7" w:rsidRDefault="008620D2" w:rsidP="00A40758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所 在 地</w:t>
      </w:r>
    </w:p>
    <w:p w:rsidR="008620D2" w:rsidRPr="00DF74B7" w:rsidRDefault="008620D2" w:rsidP="00A40758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名 称</w:t>
      </w:r>
    </w:p>
    <w:p w:rsidR="008620D2" w:rsidRPr="00DF74B7" w:rsidRDefault="008620D2" w:rsidP="00A40758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代表者氏名 </w:t>
      </w:r>
      <w:r w:rsidR="00A40758" w:rsidRPr="00DF74B7">
        <w:rPr>
          <w:rFonts w:asciiTheme="minorEastAsia" w:hAnsiTheme="minorEastAsia" w:hint="eastAsia"/>
          <w:sz w:val="22"/>
        </w:rPr>
        <w:t xml:space="preserve">　　　　　　　</w:t>
      </w:r>
      <w:r w:rsidR="00445071">
        <w:rPr>
          <w:rFonts w:asciiTheme="minorEastAsia" w:hAnsiTheme="minorEastAsia" w:hint="eastAsia"/>
          <w:sz w:val="22"/>
        </w:rPr>
        <w:t xml:space="preserve">　　　　　</w:t>
      </w:r>
      <w:r w:rsidR="00D859D6">
        <w:rPr>
          <w:rFonts w:asciiTheme="minorEastAsia" w:hAnsiTheme="minorEastAsia" w:hint="eastAsia"/>
          <w:sz w:val="22"/>
        </w:rPr>
        <w:t>※</w:t>
      </w:r>
    </w:p>
    <w:p w:rsidR="008B27EC" w:rsidRPr="00DF74B7" w:rsidRDefault="008B27EC" w:rsidP="008B27EC">
      <w:pPr>
        <w:ind w:leftChars="2160" w:left="4699" w:hangingChars="102" w:hanging="163"/>
        <w:rPr>
          <w:rFonts w:asciiTheme="minorEastAsia" w:hAnsiTheme="minorEastAsia"/>
          <w:sz w:val="16"/>
          <w:szCs w:val="16"/>
        </w:rPr>
      </w:pPr>
      <w:r w:rsidRPr="00D859D6">
        <w:rPr>
          <w:rFonts w:asciiTheme="minorEastAsia" w:hAnsiTheme="minorEastAsia" w:cs="ＭＳ 明朝" w:hint="eastAsia"/>
          <w:sz w:val="16"/>
          <w:szCs w:val="16"/>
        </w:rPr>
        <w:t>※記名押印してください。</w:t>
      </w:r>
      <w:r w:rsidRPr="00D859D6">
        <w:rPr>
          <w:rFonts w:asciiTheme="minorEastAsia" w:hAnsiTheme="minorEastAsia" w:hint="eastAsia"/>
          <w:sz w:val="16"/>
          <w:szCs w:val="16"/>
        </w:rPr>
        <w:t>市民団体にあっては、　　　　　　　　　　　　　　　　　　　　　　　　　　　代表者の個人印を押印してください。</w:t>
      </w: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8620D2" w:rsidRPr="00DF74B7" w:rsidRDefault="00BB6B8F" w:rsidP="00BB6B8F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="008620D2" w:rsidRPr="00DF74B7">
        <w:rPr>
          <w:rFonts w:asciiTheme="minorEastAsia" w:hAnsiTheme="minorEastAsia" w:hint="eastAsia"/>
          <w:sz w:val="22"/>
        </w:rPr>
        <w:t>補助金概算交付請求書</w:t>
      </w:r>
    </w:p>
    <w:p w:rsidR="00A40758" w:rsidRPr="00DF74B7" w:rsidRDefault="00A40758" w:rsidP="00A40758">
      <w:pPr>
        <w:jc w:val="center"/>
        <w:rPr>
          <w:rFonts w:asciiTheme="minorEastAsia" w:hAnsiTheme="minorEastAsia"/>
          <w:sz w:val="22"/>
        </w:rPr>
      </w:pPr>
    </w:p>
    <w:p w:rsidR="008620D2" w:rsidRPr="00DF74B7" w:rsidRDefault="008620D2" w:rsidP="00BB6B8F">
      <w:pPr>
        <w:ind w:firstLineChars="400" w:firstLine="88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月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日付け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第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号で補助金の交付決定を受けた観音寺市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Pr="00DF74B7">
        <w:rPr>
          <w:rFonts w:asciiTheme="minorEastAsia" w:hAnsiTheme="minorEastAsia" w:hint="eastAsia"/>
          <w:sz w:val="22"/>
        </w:rPr>
        <w:t>補助金について、観音寺市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Pr="00DF74B7">
        <w:rPr>
          <w:rFonts w:asciiTheme="minorEastAsia" w:hAnsiTheme="minorEastAsia" w:hint="eastAsia"/>
          <w:sz w:val="22"/>
        </w:rPr>
        <w:t>補助金交付要綱第９条の規定により</w:t>
      </w:r>
      <w:r w:rsidR="00A40758" w:rsidRPr="00DF74B7">
        <w:rPr>
          <w:rFonts w:asciiTheme="minorEastAsia" w:hAnsiTheme="minorEastAsia" w:hint="eastAsia"/>
          <w:sz w:val="22"/>
        </w:rPr>
        <w:t>、概算払を受けたいので申請</w:t>
      </w:r>
      <w:r w:rsidRPr="00DF74B7">
        <w:rPr>
          <w:rFonts w:asciiTheme="minorEastAsia" w:hAnsiTheme="minorEastAsia" w:hint="eastAsia"/>
          <w:sz w:val="22"/>
        </w:rPr>
        <w:t>します。</w:t>
      </w: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A40758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記</w:t>
      </w: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１ </w:t>
      </w:r>
      <w:r w:rsidR="00A40758" w:rsidRPr="00DF74B7">
        <w:rPr>
          <w:rFonts w:asciiTheme="minorEastAsia" w:hAnsiTheme="minorEastAsia" w:hint="eastAsia"/>
          <w:sz w:val="22"/>
        </w:rPr>
        <w:t>概算払</w:t>
      </w:r>
      <w:r w:rsidRPr="00DF74B7">
        <w:rPr>
          <w:rFonts w:asciiTheme="minorEastAsia" w:hAnsiTheme="minorEastAsia" w:hint="eastAsia"/>
          <w:sz w:val="22"/>
        </w:rPr>
        <w:t xml:space="preserve">請求額 </w:t>
      </w:r>
      <w:r w:rsidR="00A40758" w:rsidRPr="00DF74B7">
        <w:rPr>
          <w:rFonts w:asciiTheme="minorEastAsia" w:hAnsiTheme="minorEastAsia"/>
          <w:sz w:val="22"/>
        </w:rPr>
        <w:t xml:space="preserve">                   </w:t>
      </w:r>
      <w:r w:rsidR="00C947E6" w:rsidRPr="00DF74B7">
        <w:rPr>
          <w:rFonts w:asciiTheme="minorEastAsia" w:hAnsiTheme="minorEastAsia" w:hint="eastAsia"/>
          <w:sz w:val="22"/>
        </w:rPr>
        <w:t xml:space="preserve">　　</w:t>
      </w:r>
      <w:r w:rsidR="00A40758" w:rsidRPr="00DF74B7">
        <w:rPr>
          <w:rFonts w:asciiTheme="minorEastAsia" w:hAnsiTheme="minorEastAsia"/>
          <w:sz w:val="22"/>
        </w:rPr>
        <w:t xml:space="preserve">   </w:t>
      </w:r>
      <w:r w:rsidRPr="00DF74B7">
        <w:rPr>
          <w:rFonts w:asciiTheme="minorEastAsia" w:hAnsiTheme="minorEastAsia" w:hint="eastAsia"/>
          <w:sz w:val="22"/>
        </w:rPr>
        <w:t>円</w:t>
      </w: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２ 振込先</w:t>
      </w:r>
      <w:r w:rsidR="00A40758" w:rsidRPr="00DF74B7">
        <w:rPr>
          <w:rFonts w:asciiTheme="minorEastAsia" w:hAnsiTheme="minorEastAsia" w:hint="eastAsia"/>
          <w:sz w:val="22"/>
        </w:rPr>
        <w:t>口座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640"/>
        <w:gridCol w:w="1230"/>
        <w:gridCol w:w="2490"/>
      </w:tblGrid>
      <w:tr w:rsidR="00DF74B7" w:rsidRPr="00DF74B7" w:rsidTr="00C947E6">
        <w:trPr>
          <w:trHeight w:val="660"/>
        </w:trPr>
        <w:tc>
          <w:tcPr>
            <w:tcW w:w="2040" w:type="dxa"/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640" w:type="dxa"/>
            <w:vAlign w:val="center"/>
          </w:tcPr>
          <w:p w:rsidR="00C947E6" w:rsidRPr="00DF74B7" w:rsidRDefault="00C947E6" w:rsidP="00C947E6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本店</w:t>
            </w:r>
          </w:p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2490" w:type="dxa"/>
            <w:vAlign w:val="center"/>
          </w:tcPr>
          <w:p w:rsidR="00C947E6" w:rsidRPr="00DF74B7" w:rsidRDefault="00C947E6" w:rsidP="00C947E6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C947E6">
        <w:trPr>
          <w:trHeight w:val="660"/>
        </w:trPr>
        <w:tc>
          <w:tcPr>
            <w:tcW w:w="2040" w:type="dxa"/>
            <w:vAlign w:val="center"/>
          </w:tcPr>
          <w:p w:rsidR="00C947E6" w:rsidRPr="00DF74B7" w:rsidRDefault="00C947E6" w:rsidP="00C947E6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預金種目</w:t>
            </w:r>
          </w:p>
        </w:tc>
        <w:tc>
          <w:tcPr>
            <w:tcW w:w="6360" w:type="dxa"/>
            <w:gridSpan w:val="3"/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普通　・　当座　・　その他（　　　　 ）</w:t>
            </w:r>
          </w:p>
        </w:tc>
      </w:tr>
      <w:tr w:rsidR="00DF74B7" w:rsidRPr="00DF74B7" w:rsidTr="00C947E6">
        <w:trPr>
          <w:trHeight w:val="660"/>
        </w:trPr>
        <w:tc>
          <w:tcPr>
            <w:tcW w:w="2040" w:type="dxa"/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360" w:type="dxa"/>
            <w:gridSpan w:val="3"/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C947E6">
        <w:trPr>
          <w:trHeight w:val="300"/>
        </w:trPr>
        <w:tc>
          <w:tcPr>
            <w:tcW w:w="2040" w:type="dxa"/>
            <w:tcBorders>
              <w:bottom w:val="dashed" w:sz="4" w:space="0" w:color="auto"/>
            </w:tcBorders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360" w:type="dxa"/>
            <w:gridSpan w:val="3"/>
            <w:tcBorders>
              <w:bottom w:val="dashed" w:sz="4" w:space="0" w:color="auto"/>
            </w:tcBorders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947E6" w:rsidRPr="00DF74B7" w:rsidTr="00C947E6">
        <w:trPr>
          <w:trHeight w:val="1040"/>
        </w:trPr>
        <w:tc>
          <w:tcPr>
            <w:tcW w:w="2040" w:type="dxa"/>
            <w:tcBorders>
              <w:top w:val="dashed" w:sz="4" w:space="0" w:color="auto"/>
            </w:tcBorders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360" w:type="dxa"/>
            <w:gridSpan w:val="3"/>
            <w:tcBorders>
              <w:top w:val="dashed" w:sz="4" w:space="0" w:color="auto"/>
            </w:tcBorders>
            <w:vAlign w:val="center"/>
          </w:tcPr>
          <w:p w:rsidR="00C947E6" w:rsidRPr="00DF74B7" w:rsidRDefault="00C947E6" w:rsidP="00C947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E7669" w:rsidRDefault="00EE766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E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D8" w:rsidRDefault="003714D8" w:rsidP="00B26117">
      <w:r>
        <w:separator/>
      </w:r>
    </w:p>
  </w:endnote>
  <w:endnote w:type="continuationSeparator" w:id="0">
    <w:p w:rsidR="003714D8" w:rsidRDefault="003714D8" w:rsidP="00B2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D8" w:rsidRDefault="003714D8" w:rsidP="00B26117">
      <w:r>
        <w:separator/>
      </w:r>
    </w:p>
  </w:footnote>
  <w:footnote w:type="continuationSeparator" w:id="0">
    <w:p w:rsidR="003714D8" w:rsidRDefault="003714D8" w:rsidP="00B2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D2"/>
    <w:rsid w:val="00072954"/>
    <w:rsid w:val="000D5580"/>
    <w:rsid w:val="001629CD"/>
    <w:rsid w:val="001D1017"/>
    <w:rsid w:val="001E3D82"/>
    <w:rsid w:val="00213ABA"/>
    <w:rsid w:val="0026218E"/>
    <w:rsid w:val="00312A54"/>
    <w:rsid w:val="00315C2E"/>
    <w:rsid w:val="003269D5"/>
    <w:rsid w:val="003714D8"/>
    <w:rsid w:val="00445071"/>
    <w:rsid w:val="004E1EA7"/>
    <w:rsid w:val="005D72E6"/>
    <w:rsid w:val="005E3AF9"/>
    <w:rsid w:val="006152DE"/>
    <w:rsid w:val="006C49D3"/>
    <w:rsid w:val="007425D9"/>
    <w:rsid w:val="00744A47"/>
    <w:rsid w:val="00834A6E"/>
    <w:rsid w:val="008620D2"/>
    <w:rsid w:val="00890926"/>
    <w:rsid w:val="008A744F"/>
    <w:rsid w:val="008B27EC"/>
    <w:rsid w:val="008F17AB"/>
    <w:rsid w:val="00916230"/>
    <w:rsid w:val="00981607"/>
    <w:rsid w:val="00A40758"/>
    <w:rsid w:val="00A51E99"/>
    <w:rsid w:val="00A5746E"/>
    <w:rsid w:val="00A63278"/>
    <w:rsid w:val="00A953C2"/>
    <w:rsid w:val="00B26117"/>
    <w:rsid w:val="00B653F9"/>
    <w:rsid w:val="00BB6B8F"/>
    <w:rsid w:val="00BD63B6"/>
    <w:rsid w:val="00C44C9A"/>
    <w:rsid w:val="00C947E6"/>
    <w:rsid w:val="00CB075C"/>
    <w:rsid w:val="00CB3410"/>
    <w:rsid w:val="00D55EA8"/>
    <w:rsid w:val="00D859D6"/>
    <w:rsid w:val="00DB5810"/>
    <w:rsid w:val="00DF74B7"/>
    <w:rsid w:val="00E03D88"/>
    <w:rsid w:val="00E91013"/>
    <w:rsid w:val="00EE7669"/>
    <w:rsid w:val="00F978EC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43276-5AE6-4165-91E2-6DCD848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117"/>
  </w:style>
  <w:style w:type="paragraph" w:styleId="a7">
    <w:name w:val="footer"/>
    <w:basedOn w:val="a"/>
    <w:link w:val="a8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