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&#65279;<?xml version="1.0" encoding="utf-8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220" w:hanging="220" w:hangingChars="100"/>
        <w:jc w:val="left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/>
          <w:color w:val="000000" w:themeColor="text1"/>
        </w:rPr>
        <w:t>様</w:t>
      </w:r>
      <w:r>
        <w:rPr>
          <w:rFonts w:hint="eastAsia" w:ascii="ＭＳ 明朝" w:hAnsi="ＭＳ 明朝"/>
          <w:color w:val="auto"/>
        </w:rPr>
        <w:t>式第１号（第６条関係）</w:t>
      </w:r>
    </w:p>
    <w:p>
      <w:pPr>
        <w:pStyle w:val="0"/>
        <w:ind w:left="220" w:hanging="220" w:hangingChars="100"/>
        <w:jc w:val="right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年　　月　　日</w:t>
      </w:r>
    </w:p>
    <w:p>
      <w:pPr>
        <w:pStyle w:val="0"/>
        <w:ind w:left="220" w:hanging="220" w:hangingChars="100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観音寺市長　　　　　　　宛て</w:t>
      </w:r>
    </w:p>
    <w:p>
      <w:pPr>
        <w:pStyle w:val="0"/>
        <w:ind w:left="220" w:hanging="220" w:hangingChars="100"/>
        <w:rPr>
          <w:rFonts w:hint="default" w:ascii="ＭＳ 明朝" w:hAnsi="ＭＳ 明朝"/>
          <w:color w:val="auto"/>
        </w:rPr>
      </w:pPr>
    </w:p>
    <w:p>
      <w:pPr>
        <w:pStyle w:val="0"/>
        <w:wordWrap w:val="0"/>
        <w:ind w:left="220" w:hanging="220" w:hangingChars="100"/>
        <w:jc w:val="right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申請者　住　所　　　　　　　　　　　　　　　　　</w:t>
      </w:r>
    </w:p>
    <w:p>
      <w:pPr>
        <w:pStyle w:val="0"/>
        <w:wordWrap w:val="0"/>
        <w:ind w:left="220" w:hanging="220" w:hangingChars="100"/>
        <w:jc w:val="right"/>
        <w:rPr>
          <w:rFonts w:hint="default" w:ascii="ＭＳ 明朝" w:hAnsi="ＭＳ 明朝" w:eastAsia="PMingLiU"/>
          <w:color w:val="auto"/>
        </w:rPr>
      </w:pPr>
      <w:r>
        <w:rPr>
          <w:rFonts w:hint="eastAsia" w:ascii="ＭＳ 明朝" w:hAnsi="ＭＳ 明朝"/>
          <w:color w:val="auto"/>
        </w:rPr>
        <w:t>氏　名　　　　　　　　　　　　　　　　　</w:t>
      </w:r>
    </w:p>
    <w:p>
      <w:pPr>
        <w:pStyle w:val="0"/>
        <w:ind w:left="220" w:hanging="220" w:hangingChars="100"/>
        <w:jc w:val="right"/>
        <w:rPr>
          <w:rFonts w:hint="default" w:ascii="ＭＳ 明朝" w:hAnsi="ＭＳ 明朝"/>
          <w:color w:val="auto"/>
        </w:rPr>
      </w:pPr>
    </w:p>
    <w:p>
      <w:pPr>
        <w:pStyle w:val="0"/>
        <w:ind w:left="220" w:hanging="220" w:hangingChars="100"/>
        <w:jc w:val="right"/>
        <w:rPr>
          <w:rFonts w:hint="default" w:ascii="ＭＳ 明朝" w:hAnsi="ＭＳ 明朝"/>
          <w:color w:val="auto"/>
        </w:rPr>
      </w:pPr>
    </w:p>
    <w:p>
      <w:pPr>
        <w:pStyle w:val="0"/>
        <w:ind w:left="220" w:hanging="220" w:hangingChars="100"/>
        <w:jc w:val="center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　観音寺市民間住宅耐震対策支援事業費補助金交付申請書</w:t>
      </w:r>
    </w:p>
    <w:p>
      <w:pPr>
        <w:pStyle w:val="0"/>
        <w:ind w:left="220" w:hanging="220" w:hangingChars="100"/>
        <w:rPr>
          <w:rFonts w:hint="default" w:ascii="ＭＳ 明朝" w:hAnsi="ＭＳ 明朝"/>
          <w:color w:val="auto"/>
        </w:rPr>
      </w:pPr>
    </w:p>
    <w:p>
      <w:pPr>
        <w:pStyle w:val="0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　観音寺市民間住宅耐震対策支援事業費補助金交付要綱第６条の規定により、関係書類を添えて申請します。</w:t>
      </w:r>
    </w:p>
    <w:tbl>
      <w:tblPr>
        <w:tblStyle w:val="11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797"/>
        <w:gridCol w:w="3242"/>
        <w:gridCol w:w="1045"/>
        <w:gridCol w:w="436"/>
        <w:gridCol w:w="2540"/>
      </w:tblGrid>
      <w:tr>
        <w:trPr>
          <w:trHeight w:val="767" w:hRule="atLeast"/>
        </w:trPr>
        <w:tc>
          <w:tcPr>
            <w:tcW w:w="1797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kern w:val="0"/>
              </w:rPr>
            </w:pPr>
            <w:r>
              <w:rPr>
                <w:rFonts w:hint="eastAsia" w:ascii="ＭＳ 明朝" w:hAnsi="ＭＳ 明朝"/>
                <w:color w:val="auto"/>
                <w:kern w:val="0"/>
              </w:rPr>
              <w:t>交付対象事業</w:t>
            </w:r>
          </w:p>
        </w:tc>
        <w:tc>
          <w:tcPr>
            <w:tcW w:w="7263" w:type="dxa"/>
            <w:gridSpan w:val="4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耐震診断・耐震改修工事・簡易耐震改修工事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耐震シェルター等設置工事・リフォーム工事</w:t>
            </w:r>
          </w:p>
        </w:tc>
      </w:tr>
      <w:tr>
        <w:trPr>
          <w:trHeight w:val="451" w:hRule="atLeast"/>
        </w:trPr>
        <w:tc>
          <w:tcPr>
            <w:tcW w:w="1797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  <w:spacing w:val="150"/>
                <w:kern w:val="0"/>
              </w:rPr>
              <w:t>所在</w:t>
            </w:r>
            <w:r>
              <w:rPr>
                <w:rFonts w:hint="eastAsia" w:ascii="ＭＳ 明朝" w:hAnsi="ＭＳ 明朝"/>
                <w:color w:val="auto"/>
                <w:kern w:val="0"/>
              </w:rPr>
              <w:t>地</w:t>
            </w:r>
          </w:p>
        </w:tc>
        <w:tc>
          <w:tcPr>
            <w:tcW w:w="7263" w:type="dxa"/>
            <w:gridSpan w:val="4"/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auto"/>
              </w:rPr>
            </w:pPr>
          </w:p>
        </w:tc>
      </w:tr>
      <w:tr>
        <w:trPr>
          <w:trHeight w:val="941" w:hRule="atLeast"/>
        </w:trPr>
        <w:tc>
          <w:tcPr>
            <w:tcW w:w="1797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住宅の所有者</w:t>
            </w:r>
          </w:p>
          <w:p>
            <w:pPr>
              <w:pStyle w:val="0"/>
              <w:wordWrap w:val="0"/>
              <w:jc w:val="right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※１　</w:t>
            </w:r>
          </w:p>
        </w:tc>
        <w:tc>
          <w:tcPr>
            <w:tcW w:w="7263" w:type="dxa"/>
            <w:gridSpan w:val="4"/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（住所）</w:t>
            </w:r>
          </w:p>
          <w:p>
            <w:pPr>
              <w:pStyle w:val="0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（氏名）</w:t>
            </w:r>
          </w:p>
          <w:p>
            <w:pPr>
              <w:pStyle w:val="0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（電話番号）</w:t>
            </w:r>
          </w:p>
        </w:tc>
      </w:tr>
      <w:tr>
        <w:trPr>
          <w:trHeight w:val="451" w:hRule="atLeast"/>
        </w:trPr>
        <w:tc>
          <w:tcPr>
            <w:tcW w:w="1797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  <w:spacing w:val="20"/>
                <w:kern w:val="0"/>
              </w:rPr>
              <w:t>住宅の用</w:t>
            </w:r>
            <w:r>
              <w:rPr>
                <w:rFonts w:hint="eastAsia" w:ascii="ＭＳ 明朝" w:hAnsi="ＭＳ 明朝"/>
                <w:color w:val="auto"/>
                <w:kern w:val="0"/>
              </w:rPr>
              <w:t>途</w:t>
            </w:r>
          </w:p>
        </w:tc>
        <w:tc>
          <w:tcPr>
            <w:tcW w:w="7263" w:type="dxa"/>
            <w:gridSpan w:val="4"/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□</w:t>
            </w:r>
            <w:r>
              <w:rPr>
                <w:rFonts w:hint="default" w:ascii="ＭＳ 明朝" w:hAnsi="ＭＳ 明朝"/>
                <w:color w:val="auto"/>
              </w:rPr>
              <w:t xml:space="preserve"> </w:t>
            </w:r>
            <w:r>
              <w:rPr>
                <w:rFonts w:hint="eastAsia" w:ascii="ＭＳ 明朝" w:hAnsi="ＭＳ 明朝"/>
                <w:color w:val="auto"/>
              </w:rPr>
              <w:t>専用住宅　　　□</w:t>
            </w:r>
            <w:r>
              <w:rPr>
                <w:rFonts w:hint="default" w:ascii="ＭＳ 明朝" w:hAnsi="ＭＳ 明朝"/>
                <w:color w:val="auto"/>
              </w:rPr>
              <w:t xml:space="preserve"> </w:t>
            </w:r>
            <w:r>
              <w:rPr>
                <w:rFonts w:hint="eastAsia" w:ascii="ＭＳ 明朝" w:hAnsi="ＭＳ 明朝"/>
                <w:color w:val="auto"/>
              </w:rPr>
              <w:t>併用住宅（住宅の面積　　　　　　　　㎡）</w:t>
            </w:r>
          </w:p>
        </w:tc>
      </w:tr>
      <w:tr>
        <w:trPr>
          <w:trHeight w:val="467" w:hRule="atLeast"/>
        </w:trPr>
        <w:tc>
          <w:tcPr>
            <w:tcW w:w="1797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住宅の建て方</w:t>
            </w:r>
          </w:p>
        </w:tc>
        <w:tc>
          <w:tcPr>
            <w:tcW w:w="7263" w:type="dxa"/>
            <w:gridSpan w:val="4"/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□</w:t>
            </w:r>
            <w:r>
              <w:rPr>
                <w:rFonts w:hint="default" w:ascii="ＭＳ 明朝" w:hAnsi="ＭＳ 明朝"/>
                <w:color w:val="auto"/>
              </w:rPr>
              <w:t xml:space="preserve"> </w:t>
            </w:r>
            <w:r>
              <w:rPr>
                <w:rFonts w:hint="eastAsia" w:ascii="ＭＳ 明朝" w:hAnsi="ＭＳ 明朝"/>
                <w:color w:val="auto"/>
              </w:rPr>
              <w:t>一戸建て住宅　　　　　　　□</w:t>
            </w:r>
            <w:r>
              <w:rPr>
                <w:rFonts w:hint="default" w:ascii="ＭＳ 明朝" w:hAnsi="ＭＳ 明朝"/>
                <w:color w:val="auto"/>
              </w:rPr>
              <w:t xml:space="preserve"> </w:t>
            </w:r>
            <w:r>
              <w:rPr>
                <w:rFonts w:hint="eastAsia" w:ascii="ＭＳ 明朝" w:hAnsi="ＭＳ 明朝"/>
                <w:color w:val="auto"/>
              </w:rPr>
              <w:t>長</w:t>
            </w:r>
            <w:r>
              <w:rPr>
                <w:rFonts w:hint="default" w:ascii="ＭＳ 明朝" w:hAnsi="ＭＳ 明朝"/>
                <w:color w:val="auto"/>
              </w:rPr>
              <w:t xml:space="preserve">  </w:t>
            </w:r>
            <w:r>
              <w:rPr>
                <w:rFonts w:hint="eastAsia" w:ascii="ＭＳ 明朝" w:hAnsi="ＭＳ 明朝"/>
                <w:color w:val="auto"/>
              </w:rPr>
              <w:t>屋</w:t>
            </w:r>
          </w:p>
        </w:tc>
      </w:tr>
      <w:tr>
        <w:trPr>
          <w:trHeight w:val="525" w:hRule="atLeast"/>
        </w:trPr>
        <w:tc>
          <w:tcPr>
            <w:tcW w:w="1797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  <w:spacing w:val="150"/>
                <w:kern w:val="0"/>
              </w:rPr>
              <w:t>建築</w:t>
            </w:r>
            <w:r>
              <w:rPr>
                <w:rFonts w:hint="eastAsia" w:ascii="ＭＳ 明朝" w:hAnsi="ＭＳ 明朝"/>
                <w:color w:val="auto"/>
                <w:kern w:val="0"/>
              </w:rPr>
              <w:t>年</w:t>
            </w:r>
          </w:p>
        </w:tc>
        <w:tc>
          <w:tcPr>
            <w:tcW w:w="7263" w:type="dxa"/>
            <w:gridSpan w:val="4"/>
            <w:vAlign w:val="center"/>
          </w:tcPr>
          <w:p>
            <w:pPr>
              <w:pStyle w:val="0"/>
              <w:ind w:firstLine="220" w:firstLineChars="100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明治・大正・昭和　　　年（　　月）</w:t>
            </w:r>
            <w:r>
              <w:rPr>
                <w:rFonts w:hint="eastAsia" w:ascii="ＭＳ 明朝" w:hAnsi="ＭＳ 明朝"/>
                <w:color w:val="auto"/>
                <w:sz w:val="18"/>
              </w:rPr>
              <w:t>※昭和</w:t>
            </w:r>
            <w:r>
              <w:rPr>
                <w:rFonts w:hint="eastAsia" w:ascii="ＭＳ 明朝" w:hAnsi="ＭＳ 明朝"/>
                <w:color w:val="auto"/>
                <w:sz w:val="18"/>
              </w:rPr>
              <w:t>56</w:t>
            </w:r>
            <w:r>
              <w:rPr>
                <w:rFonts w:hint="eastAsia" w:ascii="ＭＳ 明朝" w:hAnsi="ＭＳ 明朝"/>
                <w:color w:val="auto"/>
                <w:sz w:val="18"/>
              </w:rPr>
              <w:t>年の場合は、月まで記入</w:t>
            </w:r>
          </w:p>
        </w:tc>
      </w:tr>
      <w:tr>
        <w:trPr>
          <w:trHeight w:val="975" w:hRule="atLeast"/>
        </w:trPr>
        <w:tc>
          <w:tcPr>
            <w:tcW w:w="1797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kern w:val="0"/>
                <w:u w:val="none" w:color="auto"/>
              </w:rPr>
            </w:pPr>
            <w:r>
              <w:rPr>
                <w:rFonts w:hint="eastAsia" w:ascii="ＭＳ 明朝" w:hAnsi="ＭＳ 明朝"/>
                <w:color w:val="auto"/>
                <w:kern w:val="0"/>
                <w:u w:val="none" w:color="auto"/>
              </w:rPr>
              <w:t>補助対象経費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kern w:val="0"/>
                <w:u w:val="none" w:color="auto"/>
              </w:rPr>
            </w:pPr>
            <w:r>
              <w:rPr>
                <w:rFonts w:hint="eastAsia" w:ascii="ＭＳ 明朝" w:hAnsi="ＭＳ 明朝"/>
                <w:color w:val="auto"/>
                <w:kern w:val="0"/>
                <w:u w:val="none" w:color="auto"/>
              </w:rPr>
              <w:t>（税込）</w:t>
            </w:r>
          </w:p>
        </w:tc>
        <w:tc>
          <w:tcPr>
            <w:tcW w:w="7263" w:type="dxa"/>
            <w:gridSpan w:val="4"/>
            <w:vAlign w:val="center"/>
          </w:tcPr>
          <w:p>
            <w:pPr>
              <w:pStyle w:val="0"/>
              <w:ind w:firstLine="220" w:firstLineChars="100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  <w:u w:val="single" w:color="auto"/>
              </w:rPr>
              <w:t>金　　　　　　　　　　円</w:t>
            </w:r>
          </w:p>
          <w:p>
            <w:pPr>
              <w:pStyle w:val="0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（うち実施設計費等　</w:t>
            </w:r>
            <w:r>
              <w:rPr>
                <w:rFonts w:hint="eastAsia" w:ascii="ＭＳ 明朝" w:hAnsi="ＭＳ 明朝"/>
                <w:color w:val="auto"/>
                <w:u w:val="single" w:color="auto"/>
              </w:rPr>
              <w:t>金　　　　　　　円</w:t>
            </w:r>
            <w:r>
              <w:rPr>
                <w:rFonts w:hint="eastAsia" w:ascii="ＭＳ 明朝" w:hAnsi="ＭＳ 明朝"/>
                <w:color w:val="auto"/>
              </w:rPr>
              <w:t>）</w:t>
            </w:r>
            <w:r>
              <w:rPr>
                <w:rFonts w:hint="eastAsia" w:ascii="ＭＳ 明朝" w:hAnsi="ＭＳ 明朝"/>
                <w:color w:val="auto"/>
                <w:sz w:val="18"/>
              </w:rPr>
              <w:t>※耐震改修工事等の場合に限る。</w:t>
            </w:r>
          </w:p>
        </w:tc>
      </w:tr>
      <w:tr>
        <w:trPr>
          <w:trHeight w:val="455" w:hRule="atLeast"/>
        </w:trPr>
        <w:tc>
          <w:tcPr>
            <w:tcW w:w="1797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kern w:val="0"/>
              </w:rPr>
            </w:pPr>
            <w:r>
              <w:rPr>
                <w:rFonts w:hint="eastAsia" w:ascii="ＭＳ 明朝" w:hAnsi="ＭＳ 明朝"/>
                <w:color w:val="auto"/>
                <w:spacing w:val="20"/>
                <w:kern w:val="0"/>
              </w:rPr>
              <w:t>補助金交</w:t>
            </w:r>
            <w:r>
              <w:rPr>
                <w:rFonts w:hint="eastAsia" w:ascii="ＭＳ 明朝" w:hAnsi="ＭＳ 明朝"/>
                <w:color w:val="auto"/>
                <w:kern w:val="0"/>
              </w:rPr>
              <w:t>付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kern w:val="0"/>
              </w:rPr>
            </w:pPr>
            <w:r>
              <w:rPr>
                <w:rFonts w:hint="eastAsia" w:ascii="ＭＳ 明朝" w:hAnsi="ＭＳ 明朝"/>
                <w:color w:val="auto"/>
                <w:kern w:val="0"/>
              </w:rPr>
              <w:t>申　</w:t>
            </w:r>
            <w:r>
              <w:rPr>
                <w:rFonts w:hint="default" w:ascii="ＭＳ 明朝" w:hAnsi="ＭＳ 明朝"/>
                <w:color w:val="auto"/>
                <w:kern w:val="0"/>
              </w:rPr>
              <w:t xml:space="preserve"> </w:t>
            </w:r>
            <w:r>
              <w:rPr>
                <w:rFonts w:hint="eastAsia" w:ascii="ＭＳ 明朝" w:hAnsi="ＭＳ 明朝"/>
                <w:color w:val="auto"/>
                <w:kern w:val="0"/>
              </w:rPr>
              <w:t>請　</w:t>
            </w:r>
            <w:r>
              <w:rPr>
                <w:rFonts w:hint="default" w:ascii="ＭＳ 明朝" w:hAnsi="ＭＳ 明朝"/>
                <w:color w:val="auto"/>
                <w:kern w:val="0"/>
              </w:rPr>
              <w:t xml:space="preserve"> </w:t>
            </w:r>
            <w:r>
              <w:rPr>
                <w:rFonts w:hint="eastAsia" w:ascii="ＭＳ 明朝" w:hAnsi="ＭＳ 明朝"/>
                <w:color w:val="auto"/>
                <w:kern w:val="0"/>
              </w:rPr>
              <w:t>額</w:t>
            </w:r>
          </w:p>
        </w:tc>
        <w:tc>
          <w:tcPr>
            <w:tcW w:w="7263" w:type="dxa"/>
            <w:gridSpan w:val="4"/>
            <w:vAlign w:val="center"/>
          </w:tcPr>
          <w:p>
            <w:pPr>
              <w:pStyle w:val="0"/>
              <w:ind w:firstLine="220" w:firstLineChars="100"/>
              <w:rPr>
                <w:rFonts w:hint="default" w:ascii="ＭＳ 明朝" w:hAnsi="ＭＳ 明朝"/>
                <w:color w:val="auto"/>
                <w:u w:val="single" w:color="auto"/>
              </w:rPr>
            </w:pPr>
            <w:r>
              <w:rPr>
                <w:rFonts w:hint="eastAsia" w:ascii="ＭＳ 明朝" w:hAnsi="ＭＳ 明朝"/>
                <w:color w:val="auto"/>
                <w:u w:val="single" w:color="auto"/>
              </w:rPr>
              <w:t>金　　　　　　　　　　円</w:t>
            </w:r>
          </w:p>
        </w:tc>
      </w:tr>
      <w:tr>
        <w:trPr>
          <w:trHeight w:val="472" w:hRule="atLeast"/>
        </w:trPr>
        <w:tc>
          <w:tcPr>
            <w:tcW w:w="1797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  <w:spacing w:val="410"/>
                <w:kern w:val="0"/>
              </w:rPr>
              <w:t>構</w:t>
            </w:r>
            <w:r>
              <w:rPr>
                <w:rFonts w:hint="eastAsia" w:ascii="ＭＳ 明朝" w:hAnsi="ＭＳ 明朝"/>
                <w:color w:val="auto"/>
                <w:kern w:val="0"/>
              </w:rPr>
              <w:t>造</w:t>
            </w:r>
          </w:p>
        </w:tc>
        <w:tc>
          <w:tcPr>
            <w:tcW w:w="7263" w:type="dxa"/>
            <w:gridSpan w:val="4"/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□木造　□鉄骨造　□鉄筋ｺﾝｸﾘｰﾄ造　□その他（　　　　　　）</w:t>
            </w:r>
          </w:p>
        </w:tc>
      </w:tr>
      <w:tr>
        <w:trPr/>
        <w:tc>
          <w:tcPr>
            <w:tcW w:w="1797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  <w:spacing w:val="410"/>
                <w:kern w:val="0"/>
              </w:rPr>
              <w:t>規</w:t>
            </w:r>
            <w:r>
              <w:rPr>
                <w:rFonts w:hint="eastAsia" w:ascii="ＭＳ 明朝" w:hAnsi="ＭＳ 明朝"/>
                <w:color w:val="auto"/>
                <w:kern w:val="0"/>
              </w:rPr>
              <w:t>模</w:t>
            </w:r>
          </w:p>
        </w:tc>
        <w:tc>
          <w:tcPr>
            <w:tcW w:w="3242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建築面積　　　　　　㎡</w:t>
            </w:r>
          </w:p>
        </w:tc>
        <w:tc>
          <w:tcPr>
            <w:tcW w:w="4021" w:type="dxa"/>
            <w:gridSpan w:val="3"/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延べ面積　　　　　　㎡</w:t>
            </w:r>
          </w:p>
        </w:tc>
      </w:tr>
      <w:tr>
        <w:trPr/>
        <w:tc>
          <w:tcPr>
            <w:tcW w:w="1797" w:type="dxa"/>
            <w:vMerge w:val="continue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color w:val="000000" w:themeColor="text1"/>
              </w:rPr>
            </w:pPr>
          </w:p>
        </w:tc>
        <w:tc>
          <w:tcPr>
            <w:tcW w:w="3242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敷地面積　　　　　　㎡</w:t>
            </w:r>
          </w:p>
        </w:tc>
        <w:tc>
          <w:tcPr>
            <w:tcW w:w="4021" w:type="dxa"/>
            <w:gridSpan w:val="3"/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地上　　　階、地下　　　階</w:t>
            </w:r>
          </w:p>
        </w:tc>
      </w:tr>
      <w:tr>
        <w:trPr>
          <w:trHeight w:val="446" w:hRule="atLeast"/>
        </w:trPr>
        <w:tc>
          <w:tcPr>
            <w:tcW w:w="1797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事業完了予定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  <w:spacing w:val="150"/>
                <w:kern w:val="0"/>
              </w:rPr>
              <w:t>年月</w:t>
            </w:r>
            <w:r>
              <w:rPr>
                <w:rFonts w:hint="eastAsia" w:ascii="ＭＳ 明朝" w:hAnsi="ＭＳ 明朝"/>
                <w:color w:val="auto"/>
                <w:kern w:val="0"/>
              </w:rPr>
              <w:t>日</w:t>
            </w:r>
          </w:p>
        </w:tc>
        <w:tc>
          <w:tcPr>
            <w:tcW w:w="7263" w:type="dxa"/>
            <w:gridSpan w:val="4"/>
            <w:vAlign w:val="center"/>
          </w:tcPr>
          <w:p>
            <w:pPr>
              <w:pStyle w:val="0"/>
              <w:ind w:firstLine="220" w:firstLineChars="100"/>
              <w:rPr>
                <w:rFonts w:hint="eastAsia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　　　　年　　月　　日</w:t>
            </w:r>
          </w:p>
        </w:tc>
      </w:tr>
      <w:tr>
        <w:trPr>
          <w:trHeight w:val="446" w:hRule="atLeast"/>
        </w:trPr>
        <w:tc>
          <w:tcPr>
            <w:tcW w:w="1797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u w:val="none" w:color="auto"/>
              </w:rPr>
            </w:pPr>
            <w:r>
              <w:rPr>
                <w:rFonts w:hint="eastAsia" w:ascii="ＭＳ 明朝" w:hAnsi="ＭＳ 明朝"/>
                <w:color w:val="auto"/>
                <w:u w:val="none" w:color="auto"/>
              </w:rPr>
              <w:t>ＺＥＨ水準の</w:t>
            </w:r>
          </w:p>
          <w:p>
            <w:pPr>
              <w:pStyle w:val="0"/>
              <w:jc w:val="center"/>
              <w:rPr>
                <w:rFonts w:hint="eastAsia" w:ascii="ＭＳ 明朝" w:hAnsi="ＭＳ 明朝"/>
                <w:color w:val="auto"/>
                <w:u w:val="none" w:color="auto"/>
              </w:rPr>
            </w:pPr>
            <w:r>
              <w:rPr>
                <w:rFonts w:hint="eastAsia" w:ascii="ＭＳ 明朝" w:hAnsi="ＭＳ 明朝"/>
                <w:color w:val="auto"/>
                <w:u w:val="none" w:color="auto"/>
              </w:rPr>
              <w:t>省エネ性能</w:t>
            </w:r>
          </w:p>
        </w:tc>
        <w:tc>
          <w:tcPr>
            <w:tcW w:w="7263" w:type="dxa"/>
            <w:gridSpan w:val="4"/>
            <w:vAlign w:val="center"/>
          </w:tcPr>
          <w:p>
            <w:pPr>
              <w:pStyle w:val="0"/>
              <w:rPr>
                <w:rFonts w:hint="eastAsia" w:ascii="ＭＳ 明朝" w:hAnsi="ＭＳ 明朝"/>
                <w:color w:val="auto"/>
                <w:sz w:val="21"/>
                <w:u w:val="none" w:color="auto"/>
              </w:rPr>
            </w:pPr>
            <w:r>
              <w:rPr>
                <w:rFonts w:hint="eastAsia" w:ascii="ＭＳ 明朝" w:hAnsi="ＭＳ 明朝"/>
                <w:color w:val="auto"/>
                <w:u w:val="none" w:color="auto"/>
              </w:rPr>
              <w:t>□有　　□耐震改修工事等に合わせてＺＥＨ水準を満たす　　□無</w:t>
            </w:r>
          </w:p>
        </w:tc>
      </w:tr>
      <w:tr>
        <w:trPr>
          <w:trHeight w:val="454" w:hRule="atLeast"/>
        </w:trPr>
        <w:tc>
          <w:tcPr>
            <w:tcW w:w="1797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w w:val="95"/>
                <w:kern w:val="0"/>
              </w:rPr>
            </w:pPr>
            <w:r>
              <w:rPr>
                <w:rFonts w:hint="eastAsia" w:ascii="ＭＳ 明朝" w:hAnsi="ＭＳ 明朝"/>
                <w:color w:val="auto"/>
                <w:w w:val="95"/>
                <w:kern w:val="0"/>
              </w:rPr>
              <w:t>施工者等</w:t>
            </w:r>
            <w:r>
              <w:rPr>
                <w:rFonts w:hint="default" w:ascii="ＭＳ 明朝" w:hAnsi="ＭＳ 明朝"/>
                <w:color w:val="auto"/>
                <w:w w:val="95"/>
                <w:kern w:val="0"/>
              </w:rPr>
              <w:t>(</w:t>
            </w:r>
            <w:r>
              <w:rPr>
                <w:rFonts w:hint="eastAsia" w:ascii="ＭＳ 明朝" w:hAnsi="ＭＳ 明朝"/>
                <w:color w:val="auto"/>
                <w:w w:val="95"/>
                <w:kern w:val="0"/>
              </w:rPr>
              <w:t>予定</w:t>
            </w:r>
            <w:r>
              <w:rPr>
                <w:rFonts w:hint="default" w:ascii="ＭＳ 明朝" w:hAnsi="ＭＳ 明朝"/>
                <w:color w:val="auto"/>
                <w:w w:val="95"/>
                <w:kern w:val="0"/>
              </w:rPr>
              <w:t>)</w:t>
            </w:r>
          </w:p>
        </w:tc>
        <w:tc>
          <w:tcPr>
            <w:tcW w:w="4287" w:type="dxa"/>
            <w:gridSpan w:val="2"/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436" w:type="dxa"/>
            <w:vMerge w:val="restart"/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受付</w:t>
            </w:r>
          </w:p>
        </w:tc>
        <w:tc>
          <w:tcPr>
            <w:tcW w:w="2540" w:type="dxa"/>
            <w:vMerge w:val="restart"/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auto"/>
              </w:rPr>
            </w:pPr>
          </w:p>
        </w:tc>
      </w:tr>
      <w:tr>
        <w:trPr>
          <w:trHeight w:val="550" w:hRule="atLeast"/>
        </w:trPr>
        <w:tc>
          <w:tcPr>
            <w:tcW w:w="1797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備　　　　考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</w:rPr>
            </w:pPr>
            <w:r>
              <w:rPr>
                <w:rFonts w:hint="default" w:ascii="ＭＳ 明朝" w:hAnsi="ＭＳ 明朝"/>
                <w:color w:val="auto"/>
              </w:rPr>
              <w:t>(</w:t>
            </w:r>
            <w:r>
              <w:rPr>
                <w:rFonts w:hint="eastAsia" w:ascii="ＭＳ 明朝" w:hAnsi="ＭＳ 明朝"/>
                <w:color w:val="auto"/>
              </w:rPr>
              <w:t>増築年月日等</w:t>
            </w:r>
            <w:r>
              <w:rPr>
                <w:rFonts w:hint="default" w:ascii="ＭＳ 明朝" w:hAnsi="ＭＳ 明朝"/>
                <w:color w:val="auto"/>
              </w:rPr>
              <w:t>)</w:t>
            </w:r>
          </w:p>
        </w:tc>
        <w:tc>
          <w:tcPr>
            <w:tcW w:w="4287" w:type="dxa"/>
            <w:gridSpan w:val="2"/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436" w:type="dxa"/>
            <w:vMerge w:val="continue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color w:val="000000" w:themeColor="text1"/>
              </w:rPr>
            </w:pPr>
          </w:p>
        </w:tc>
        <w:tc>
          <w:tcPr>
            <w:tcW w:w="2540" w:type="dxa"/>
            <w:vMerge w:val="continue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color w:val="000000" w:themeColor="text1"/>
              </w:rPr>
            </w:pPr>
          </w:p>
        </w:tc>
      </w:tr>
    </w:tbl>
    <w:p>
      <w:pPr>
        <w:pStyle w:val="0"/>
        <w:ind w:firstLine="200" w:firstLineChars="100"/>
        <w:rPr>
          <w:rFonts w:hint="default" w:ascii="ＭＳ 明朝" w:hAnsi="ＭＳ 明朝"/>
          <w:color w:val="auto"/>
          <w:sz w:val="20"/>
        </w:rPr>
      </w:pPr>
      <w:r>
        <w:rPr>
          <w:rFonts w:hint="eastAsia" w:ascii="ＭＳ 明朝" w:hAnsi="ＭＳ 明朝"/>
          <w:color w:val="auto"/>
          <w:sz w:val="20"/>
        </w:rPr>
        <w:t>（注意事項）</w:t>
      </w:r>
    </w:p>
    <w:p>
      <w:pPr>
        <w:pStyle w:val="0"/>
        <w:ind w:firstLine="200" w:firstLineChars="100"/>
        <w:rPr>
          <w:rFonts w:hint="default" w:ascii="ＭＳ 明朝" w:hAnsi="ＭＳ 明朝"/>
          <w:color w:val="auto"/>
          <w:sz w:val="20"/>
        </w:rPr>
      </w:pPr>
      <w:r>
        <w:rPr>
          <w:rFonts w:hint="eastAsia" w:ascii="ＭＳ 明朝" w:hAnsi="ＭＳ 明朝"/>
          <w:color w:val="auto"/>
          <w:sz w:val="20"/>
        </w:rPr>
        <w:t>※１　申請者と所有者が同一の場合は、電話番号のみ記入とする。</w:t>
      </w:r>
    </w:p>
    <w:p>
      <w:pPr>
        <w:pStyle w:val="0"/>
        <w:ind w:firstLine="220" w:firstLineChars="100"/>
        <w:rPr>
          <w:rFonts w:hint="default" w:ascii="ＭＳ 明朝" w:hAnsi="ＭＳ 明朝"/>
          <w:b w:val="1"/>
          <w:color w:val="auto"/>
          <w:u w:val="single" w:color="auto"/>
        </w:rPr>
      </w:pPr>
      <w:r>
        <w:rPr>
          <w:rFonts w:hint="eastAsia" w:ascii="ＭＳ 明朝" w:hAnsi="ＭＳ 明朝"/>
          <w:color w:val="auto"/>
        </w:rPr>
        <w:t>□　</w:t>
      </w:r>
      <w:r>
        <w:rPr>
          <w:rFonts w:hint="eastAsia" w:ascii="ＭＳ 明朝" w:hAnsi="ＭＳ 明朝"/>
          <w:b w:val="1"/>
          <w:color w:val="auto"/>
          <w:u w:val="single" w:color="auto"/>
        </w:rPr>
        <w:t>税務関係情報の記録を調査することに同意します。</w:t>
      </w:r>
      <w:r>
        <w:rPr>
          <w:rFonts w:hint="eastAsia" w:ascii="ＭＳ 明朝" w:hAnsi="ＭＳ 明朝"/>
          <w:b w:val="1"/>
          <w:color w:val="auto"/>
        </w:rPr>
        <w:t>　</w:t>
      </w:r>
    </w:p>
    <w:p>
      <w:pPr>
        <w:pStyle w:val="0"/>
        <w:ind w:firstLine="220" w:firstLineChars="100"/>
        <w:rPr>
          <w:rFonts w:hint="default" w:ascii="ＭＳ 明朝" w:hAnsi="ＭＳ 明朝"/>
          <w:b w:val="1"/>
          <w:color w:val="auto"/>
          <w:u w:val="single" w:color="auto"/>
        </w:rPr>
      </w:pPr>
      <w:r>
        <w:rPr>
          <w:rFonts w:hint="eastAsia" w:ascii="ＭＳ 明朝" w:hAnsi="ＭＳ 明朝"/>
          <w:color w:val="auto"/>
        </w:rPr>
        <w:t>□　</w:t>
      </w:r>
      <w:r>
        <w:rPr>
          <w:rFonts w:hint="eastAsia" w:ascii="ＭＳ 明朝" w:hAnsi="ＭＳ 明朝"/>
          <w:b w:val="1"/>
          <w:color w:val="auto"/>
          <w:u w:val="single" w:color="auto"/>
        </w:rPr>
        <w:t>建築基準法に基づく規定に違反している事項はありません。</w:t>
      </w:r>
    </w:p>
    <w:p>
      <w:pPr>
        <w:pStyle w:val="0"/>
        <w:jc w:val="left"/>
        <w:rPr>
          <w:rFonts w:hint="default" w:ascii="ＭＳ 明朝" w:hAnsi="ＭＳ 明朝"/>
          <w:color w:val="000000" w:themeColor="text1"/>
        </w:rPr>
      </w:pPr>
      <w:r>
        <w:rPr>
          <w:rFonts w:hint="eastAsia" w:ascii="ＭＳ 明朝" w:hAnsi="ＭＳ 明朝"/>
          <w:b w:val="1"/>
          <w:color w:val="auto"/>
        </w:rPr>
        <w:t>　　　　　　　　　　　　　　　　　　　　　　</w:t>
      </w:r>
      <w:r>
        <w:rPr>
          <w:rFonts w:hint="eastAsia" w:ascii="ＭＳ 明朝" w:hAnsi="ＭＳ 明朝"/>
          <w:b w:val="1"/>
          <w:color w:val="auto"/>
          <w:u w:val="single" w:color="auto"/>
        </w:rPr>
        <w:t>署名：　　　　　　　　　　　　　　　</w:t>
      </w:r>
      <w:bookmarkStart w:id="0" w:name="_GoBack"/>
      <w:bookmarkEnd w:id="0"/>
    </w:p>
    <w:sectPr>
      <w:pgSz w:w="11906" w:h="16838"/>
      <w:pgMar w:top="1418" w:right="1247" w:bottom="1418" w:left="1531" w:header="851" w:footer="992" w:gutter="0"/>
      <w:cols w:space="720"/>
      <w:textDirection w:val="lrTb"/>
      <w:docGrid w:type="lines" w:linePitch="30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PMingLiU">
    <w:panose1 w:val="00000000000000000000"/>
    <w:charset w:val="88"/>
    <w:family w:val="auto"/>
    <w:notTrueType/>
    <w:pitch w:val="fixed"/>
    <w:sig w:usb0="00000000" w:usb1="00000000" w:usb2="00000000" w:usb3="00000000" w:csb0="001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3"/>
  <w:bordersDoNotSurroundHeader/>
  <w:bordersDoNotSurroundFooter/>
  <w:defaultTabStop w:val="720"/>
  <w:drawingGridHorizontalSpacing w:val="114"/>
  <w:drawingGridVerticalSpacing w:val="246"/>
  <w:displayHorizontalDrawingGridEvery w:val="2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sz w:val="22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sz w:val="22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paragraph" w:styleId="23">
    <w:name w:val="Closing"/>
    <w:basedOn w:val="0"/>
    <w:next w:val="23"/>
    <w:link w:val="24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right"/>
      <w:outlineLvl w:val="9"/>
      <w15:collapsed w:val="0"/>
    </w:pPr>
    <w:rPr>
      <w:rFonts w:ascii="Century" w:hAnsi="Century" w:eastAsia="ＭＳ 明朝"/>
      <w:dstrike w:val="0"/>
      <w:color w:val="auto"/>
      <w:w w:val="100"/>
      <w:sz w:val="24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24" w:customStyle="1">
    <w:name w:val="結語 (文字)"/>
    <w:basedOn w:val="10"/>
    <w:next w:val="24"/>
    <w:link w:val="23"/>
    <w:uiPriority w:val="0"/>
    <w:rPr>
      <w:sz w:val="24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&#65279;<?xml version="1.0" encoding="utf-8"?>
<Relationships xmlns="http://schemas.openxmlformats.org/package/2006/relationships">
  <Relationship Id="rId1" Type="http://schemas.openxmlformats.org/officeDocument/2006/relationships/fontTable" Target="fontTable.xml" />
  <Relationship Id="rId2" Type="http://schemas.openxmlformats.org/officeDocument/2006/relationships/styles" Target="styles.xml" />
  <Relationship Id="rId3" Type="http://schemas.openxmlformats.org/officeDocument/2006/relationships/settings" Target="settings.xml" />
  <Relationship Id="rId4" Type="http://schemas.openxmlformats.org/officeDocument/2006/relationships/theme" Target="theme/theme1.xml" />
  <Relationship Id="rId5" Type="http://schemas.microsoft.com/office/2011/relationships/commentsExtended" Target="commentsExtended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