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color w:val="auto"/>
        </w:rPr>
      </w:pPr>
      <w:r>
        <w:rPr>
          <w:rFonts w:hint="eastAsia" w:ascii="ＭＳ 明朝" w:hAnsi="ＭＳ 明朝"/>
          <w:color w:val="auto"/>
        </w:rPr>
        <w:t>様式第</w:t>
      </w:r>
      <w:r>
        <w:rPr>
          <w:rFonts w:hint="eastAsia" w:ascii="ＭＳ 明朝" w:hAnsi="ＭＳ 明朝"/>
          <w:color w:val="auto"/>
          <w:u w:val="none" w:color="auto"/>
        </w:rPr>
        <w:t>７号</w:t>
      </w:r>
      <w:r>
        <w:rPr>
          <w:rFonts w:hint="eastAsia" w:ascii="ＭＳ 明朝" w:hAnsi="ＭＳ 明朝"/>
          <w:color w:val="auto"/>
        </w:rPr>
        <w:t>（第</w:t>
      </w:r>
      <w:r>
        <w:rPr>
          <w:rFonts w:hint="default" w:ascii="ＭＳ 明朝" w:hAnsi="ＭＳ 明朝"/>
          <w:color w:val="auto"/>
        </w:rPr>
        <w:t>12</w:t>
      </w:r>
      <w:r>
        <w:rPr>
          <w:rFonts w:hint="eastAsia" w:ascii="ＭＳ 明朝" w:hAnsi="ＭＳ 明朝"/>
          <w:color w:val="auto"/>
        </w:rPr>
        <w:t>条関係）</w:t>
      </w:r>
    </w:p>
    <w:p>
      <w:pPr>
        <w:pStyle w:val="0"/>
        <w:ind w:left="220" w:hanging="220" w:hangingChars="100"/>
        <w:rPr>
          <w:rFonts w:hint="default"/>
          <w:color w:val="auto"/>
        </w:rPr>
      </w:pPr>
      <w:r>
        <w:rPr>
          <w:rFonts w:hint="default"/>
          <w:color w:val="auto"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106045</wp:posOffset>
                </wp:positionV>
                <wp:extent cx="6286500" cy="8538210"/>
                <wp:effectExtent l="635" t="635" r="29845" b="10795"/>
                <wp:wrapNone/>
                <wp:docPr id="1026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Rectangl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86500" cy="853821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Rectangle 2" style="mso-position-vertical-relative:text;z-index:5;mso-wrap-distance-left:9pt;width:495pt;height:672.3pt;mso-position-horizontal-relative:text;position:absolute;margin-left:-18pt;margin-top:8.35pt;mso-wrap-distance-bottom:0pt;mso-wrap-distance-right:9pt;mso-wrap-distance-top:0pt;" o:spid="_x0000_s1026" o:allowincell="t" o:allowoverlap="t" filled="f" stroked="t" strokecolor="#000000" strokeweight="1.25pt" o:spt="1">
                <v:fill/>
                <v:stroke miterlimit="8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ind w:left="400" w:hanging="400" w:hangingChars="100"/>
        <w:jc w:val="center"/>
        <w:rPr>
          <w:rFonts w:hint="default"/>
          <w:color w:val="auto"/>
          <w:sz w:val="40"/>
        </w:rPr>
      </w:pPr>
      <w:r>
        <w:rPr>
          <w:rFonts w:hint="eastAsia"/>
          <w:color w:val="auto"/>
          <w:sz w:val="40"/>
        </w:rPr>
        <w:t>請　　求　　書</w:t>
      </w:r>
    </w:p>
    <w:p>
      <w:pPr>
        <w:pStyle w:val="0"/>
        <w:ind w:left="210" w:hanging="210" w:hangingChars="100"/>
        <w:rPr>
          <w:rFonts w:hint="default"/>
          <w:color w:val="auto"/>
          <w:sz w:val="21"/>
        </w:rPr>
      </w:pPr>
    </w:p>
    <w:tbl>
      <w:tblPr>
        <w:tblStyle w:val="11"/>
        <w:tblW w:w="5823" w:type="dxa"/>
        <w:tblInd w:w="16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720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>
        <w:trPr>
          <w:trHeight w:val="284" w:hRule="exact"/>
        </w:trPr>
        <w:tc>
          <w:tcPr>
            <w:tcW w:w="72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金額</w:t>
            </w:r>
          </w:p>
        </w:tc>
        <w:tc>
          <w:tcPr>
            <w:tcW w:w="567" w:type="dxa"/>
            <w:tcBorders>
              <w:top w:val="single" w:color="auto" w:sz="12" w:space="0"/>
              <w:left w:val="single" w:color="auto" w:sz="12" w:space="0"/>
              <w:bottom w:val="nil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億</w:t>
            </w:r>
          </w:p>
        </w:tc>
        <w:tc>
          <w:tcPr>
            <w:tcW w:w="567" w:type="dxa"/>
            <w:tcBorders>
              <w:top w:val="single" w:color="auto" w:sz="12" w:space="0"/>
              <w:left w:val="dotted" w:color="auto" w:sz="6" w:space="0"/>
              <w:bottom w:val="nil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color="auto" w:sz="12" w:space="0"/>
              <w:left w:val="dotted" w:color="auto" w:sz="6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il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color="auto" w:sz="12" w:space="0"/>
              <w:left w:val="dotted" w:color="auto" w:sz="6" w:space="0"/>
              <w:bottom w:val="nil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万</w:t>
            </w:r>
          </w:p>
        </w:tc>
        <w:tc>
          <w:tcPr>
            <w:tcW w:w="567" w:type="dxa"/>
            <w:tcBorders>
              <w:top w:val="single" w:color="auto" w:sz="12" w:space="0"/>
              <w:left w:val="dotted" w:color="auto" w:sz="6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千</w:t>
            </w:r>
          </w:p>
        </w:tc>
        <w:tc>
          <w:tcPr>
            <w:tcW w:w="567" w:type="dxa"/>
            <w:tcBorders>
              <w:top w:val="single" w:color="auto" w:sz="12" w:space="0"/>
              <w:left w:val="none" w:color="auto" w:sz="0" w:space="0"/>
              <w:bottom w:val="nil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百</w:t>
            </w:r>
          </w:p>
        </w:tc>
        <w:tc>
          <w:tcPr>
            <w:tcW w:w="567" w:type="dxa"/>
            <w:tcBorders>
              <w:top w:val="single" w:color="auto" w:sz="12" w:space="0"/>
              <w:left w:val="dotted" w:color="auto" w:sz="6" w:space="0"/>
              <w:bottom w:val="nil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十</w:t>
            </w:r>
          </w:p>
        </w:tc>
        <w:tc>
          <w:tcPr>
            <w:tcW w:w="567" w:type="dxa"/>
            <w:tcBorders>
              <w:top w:val="single" w:color="auto" w:sz="12" w:space="0"/>
              <w:left w:val="dotted" w:color="auto" w:sz="6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/>
                <w:color w:val="auto"/>
                <w:sz w:val="16"/>
                <w:vertAlign w:val="superscript"/>
              </w:rPr>
            </w:pPr>
            <w:r>
              <w:rPr>
                <w:rFonts w:hint="eastAsia"/>
                <w:color w:val="auto"/>
                <w:sz w:val="16"/>
                <w:vertAlign w:val="superscript"/>
              </w:rPr>
              <w:t>円</w:t>
            </w:r>
          </w:p>
        </w:tc>
      </w:tr>
      <w:tr>
        <w:trPr>
          <w:trHeight w:val="838" w:hRule="exact"/>
        </w:trPr>
        <w:tc>
          <w:tcPr>
            <w:tcW w:w="72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567" w:type="dxa"/>
            <w:tcBorders>
              <w:top w:val="nil"/>
              <w:left w:val="single" w:color="auto" w:sz="12" w:space="0"/>
              <w:bottom w:val="single" w:color="auto" w:sz="12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dotted" w:color="auto" w:sz="6" w:space="0"/>
              <w:bottom w:val="single" w:color="auto" w:sz="12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dotted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single" w:color="auto" w:sz="12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dotted" w:color="auto" w:sz="6" w:space="0"/>
              <w:bottom w:val="single" w:color="auto" w:sz="12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dotted" w:color="auto" w:sz="6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none" w:color="auto" w:sz="0" w:space="0"/>
              <w:bottom w:val="single" w:color="auto" w:sz="12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dotted" w:color="auto" w:sz="6" w:space="0"/>
              <w:bottom w:val="single" w:color="auto" w:sz="12" w:space="0"/>
              <w:right w:val="dotted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67" w:type="dxa"/>
            <w:tcBorders>
              <w:top w:val="nil"/>
              <w:left w:val="dotted" w:color="auto" w:sz="6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/>
          <w:color w:val="auto"/>
          <w:sz w:val="21"/>
        </w:rPr>
      </w:pPr>
      <w:r>
        <w:rPr>
          <w:rFonts w:hint="eastAsia"/>
          <w:color w:val="auto"/>
        </w:rPr>
        <w:t>　　ただし、　　　　　年度観音寺市民間住宅耐震対策支援事業費補助金</w:t>
      </w:r>
    </w:p>
    <w:p>
      <w:pPr>
        <w:pStyle w:val="0"/>
        <w:ind w:left="220" w:hanging="220" w:hangingChars="100"/>
        <w:rPr>
          <w:rFonts w:hint="default"/>
          <w:color w:val="auto"/>
        </w:rPr>
      </w:pPr>
    </w:p>
    <w:p>
      <w:pPr>
        <w:pStyle w:val="0"/>
        <w:ind w:left="220" w:leftChars="100" w:firstLine="816" w:firstLineChars="371"/>
        <w:rPr>
          <w:rFonts w:hint="default"/>
          <w:color w:val="auto"/>
        </w:rPr>
      </w:pPr>
      <w:r>
        <w:rPr>
          <w:rFonts w:hint="eastAsia"/>
          <w:color w:val="auto"/>
        </w:rPr>
        <w:t>内　訳</w:t>
      </w:r>
    </w:p>
    <w:tbl>
      <w:tblPr>
        <w:tblStyle w:val="11"/>
        <w:tblW w:w="7020" w:type="dxa"/>
        <w:tblInd w:w="10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40"/>
        <w:gridCol w:w="2340"/>
        <w:gridCol w:w="2340"/>
      </w:tblGrid>
      <w:tr>
        <w:trPr>
          <w:trHeight w:val="404" w:hRule="atLeast"/>
        </w:trPr>
        <w:tc>
          <w:tcPr>
            <w:tcW w:w="23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事業費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補助対象経費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左に対する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補助金の交付額</w:t>
            </w:r>
          </w:p>
        </w:tc>
      </w:tr>
      <w:tr>
        <w:trPr>
          <w:trHeight w:val="404" w:hRule="atLeast"/>
        </w:trPr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円</w:t>
            </w:r>
          </w:p>
        </w:tc>
        <w:tc>
          <w:tcPr>
            <w:tcW w:w="2340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14"/>
              </w:rPr>
            </w:pPr>
            <w:r>
              <w:rPr>
                <w:rFonts w:hint="eastAsia"/>
                <w:color w:val="auto"/>
                <w:sz w:val="14"/>
              </w:rPr>
              <w:t>円</w:t>
            </w:r>
          </w:p>
        </w:tc>
      </w:tr>
      <w:tr>
        <w:trPr>
          <w:trHeight w:val="794" w:hRule="exact"/>
        </w:trPr>
        <w:tc>
          <w:tcPr>
            <w:tcW w:w="23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2340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ind w:left="220" w:leftChars="100" w:firstLine="420" w:firstLineChars="20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上記の金額を請求します。</w:t>
      </w: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年　　月　　日　　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  <w:sz w:val="24"/>
        </w:rPr>
        <w:t>　観音寺市長　　　　　　　　宛て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住所　〒　　　－　　　　</w:t>
      </w: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</w:t>
      </w:r>
    </w:p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/>
          <w:color w:val="auto"/>
          <w:sz w:val="24"/>
        </w:rPr>
      </w:pPr>
      <w:r>
        <w:rPr>
          <w:rFonts w:hint="eastAsia"/>
          <w:color w:val="auto"/>
        </w:rPr>
        <w:t>　</w:t>
      </w:r>
      <w:r>
        <w:rPr>
          <w:rFonts w:hint="eastAsia"/>
          <w:color w:val="auto"/>
          <w:sz w:val="24"/>
        </w:rPr>
        <w:t>債権者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　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氏　名　　　　　　　　　　　　　　　　　　　　　　　　　　　　　　印</w:t>
      </w:r>
    </w:p>
    <w:p>
      <w:pPr>
        <w:pStyle w:val="0"/>
        <w:rPr>
          <w:rFonts w:hint="default"/>
          <w:color w:val="auto"/>
          <w:sz w:val="20"/>
        </w:rPr>
      </w:pPr>
      <w:r>
        <w:rPr>
          <w:rFonts w:hint="eastAsia"/>
          <w:color w:val="auto"/>
          <w:sz w:val="20"/>
        </w:rPr>
        <w:t>　　　　　　</w:t>
      </w:r>
    </w:p>
    <w:tbl>
      <w:tblPr>
        <w:tblStyle w:val="11"/>
        <w:tblW w:w="925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823"/>
        <w:gridCol w:w="979"/>
        <w:gridCol w:w="625"/>
        <w:gridCol w:w="624"/>
        <w:gridCol w:w="624"/>
        <w:gridCol w:w="7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>
        <w:trPr>
          <w:trHeight w:val="678" w:hRule="atLeast"/>
        </w:trPr>
        <w:tc>
          <w:tcPr>
            <w:tcW w:w="822" w:type="dxa"/>
            <w:vMerge w:val="restart"/>
            <w:vAlign w:val="center"/>
          </w:tcPr>
          <w:p>
            <w:pPr>
              <w:pStyle w:val="0"/>
              <w:rPr>
                <w:rFonts w:hint="default"/>
                <w:color w:val="auto"/>
                <w:spacing w:val="-10"/>
                <w:sz w:val="20"/>
              </w:rPr>
            </w:pPr>
            <w:r>
              <w:rPr>
                <w:rFonts w:hint="eastAsia"/>
                <w:color w:val="auto"/>
                <w:spacing w:val="-10"/>
                <w:sz w:val="20"/>
              </w:rPr>
              <w:t>支払の</w:t>
            </w:r>
          </w:p>
          <w:p>
            <w:pPr>
              <w:pStyle w:val="0"/>
              <w:rPr>
                <w:rFonts w:hint="default"/>
                <w:color w:val="auto"/>
                <w:spacing w:val="-10"/>
                <w:sz w:val="20"/>
              </w:rPr>
            </w:pPr>
          </w:p>
          <w:p>
            <w:pPr>
              <w:pStyle w:val="0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pacing w:val="-10"/>
                <w:sz w:val="20"/>
              </w:rPr>
              <w:t>方　法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口　座</w:t>
            </w: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0"/>
              </w:rPr>
              <w:t>振替払</w:t>
            </w:r>
          </w:p>
          <w:p>
            <w:pPr>
              <w:pStyle w:val="0"/>
              <w:jc w:val="center"/>
              <w:rPr>
                <w:rFonts w:hint="default"/>
                <w:color w:val="auto"/>
              </w:rPr>
            </w:pPr>
          </w:p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66040</wp:posOffset>
                      </wp:positionV>
                      <wp:extent cx="342900" cy="308610"/>
                      <wp:effectExtent l="635" t="635" r="29845" b="10795"/>
                      <wp:wrapNone/>
                      <wp:docPr id="1027" name="Rectangle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Rectangle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42900" cy="308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3" style="mso-position-vertical-relative:text;z-index:2;mso-wrap-distance-left:9pt;width:27pt;height:24.3pt;mso-position-horizontal-relative:text;position:absolute;margin-left:7.35pt;margin-top:5.2pt;mso-wrap-distance-bottom:0pt;mso-wrap-distance-right:9pt;mso-wrap-distance-top:0pt;" o:spid="_x0000_s1027" o:allowincell="t" o:allowoverlap="t" filled="t" fillcolor="#ffffff" stroked="t" strokecolor="#000000" strokeweight="1.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</w:p>
        </w:tc>
        <w:tc>
          <w:tcPr>
            <w:tcW w:w="7452" w:type="dxa"/>
            <w:gridSpan w:val="1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</w:rPr>
              <w:t>銀行　　　　　　　　　　　　　　　（支）店</w:t>
            </w:r>
          </w:p>
        </w:tc>
      </w:tr>
      <w:tr>
        <w:trPr>
          <w:trHeight w:val="933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624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預金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種目</w:t>
            </w:r>
          </w:p>
        </w:tc>
        <w:tc>
          <w:tcPr>
            <w:tcW w:w="62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hidden="0" allowOverlap="1">
                      <wp:simplePos x="0" y="0"/>
                      <wp:positionH relativeFrom="column">
                        <wp:posOffset>-7620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635" t="635" r="29845" b="10795"/>
                      <wp:wrapNone/>
                      <wp:docPr id="1028" name="Rectangle 4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Rectangle 4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4" style="mso-position-vertical-relative:text;z-index:3;mso-wrap-distance-left:9pt;width:21.05pt;height:21.75pt;mso-position-horizontal-relative:text;position:absolute;margin-left:-0.6pt;margin-top:18.14pt;mso-wrap-distance-bottom:0pt;mso-wrap-distance-right:9pt;mso-wrap-distance-top:0pt;" o:spid="_x0000_s1028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</w:rPr>
              <w:t>当座</w:t>
            </w:r>
          </w:p>
        </w:tc>
        <w:tc>
          <w:tcPr>
            <w:tcW w:w="624" w:type="dxa"/>
            <w:vAlign w:val="top"/>
          </w:tcPr>
          <w:p>
            <w:pPr>
              <w:pStyle w:val="0"/>
              <w:rPr>
                <w:rFonts w:hint="default"/>
                <w:color w:val="auto"/>
                <w:sz w:val="18"/>
              </w:rPr>
            </w:pPr>
            <w:r>
              <w:rPr>
                <w:rFonts w:hint="default"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4" behindDoc="0" locked="0" layoutInCell="1" hidden="0" allowOverlap="1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230505</wp:posOffset>
                      </wp:positionV>
                      <wp:extent cx="267335" cy="276225"/>
                      <wp:effectExtent l="635" t="635" r="29845" b="10795"/>
                      <wp:wrapNone/>
                      <wp:docPr id="1029" name="Rectangle 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Rectangle 5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67335" cy="276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5" style="mso-position-vertical-relative:text;z-index:4;mso-wrap-distance-left:9pt;width:21.05pt;height:21.75pt;mso-position-horizontal-relative:text;position:absolute;margin-left:1.1399999999999999pt;margin-top:18.14pt;mso-wrap-distance-bottom:0pt;mso-wrap-distance-right:9pt;mso-wrap-distance-top:0pt;" o:spid="_x0000_s1029" o:allowincell="t" o:allowoverlap="t" filled="t" fillcolor="#ffffff" stroked="t" strokecolor="#000000" strokeweight="0.75pt" o:spt="1">
                      <v:fill/>
                      <v:stroke miterlimit="8" filltype="solid"/>
                      <v:textbox style="layout-flow:horizontal;"/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color w:val="auto"/>
                <w:sz w:val="18"/>
              </w:rPr>
              <w:t>普通</w:t>
            </w:r>
          </w:p>
        </w:tc>
        <w:tc>
          <w:tcPr>
            <w:tcW w:w="720" w:type="dxa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8"/>
              </w:rPr>
            </w:pPr>
            <w:r>
              <w:rPr>
                <w:rFonts w:hint="eastAsia"/>
                <w:color w:val="auto"/>
                <w:sz w:val="18"/>
              </w:rPr>
              <w:t>口</w:t>
            </w:r>
            <w:r>
              <w:rPr>
                <w:rFonts w:hint="default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座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18"/>
              </w:rPr>
              <w:t>番</w:t>
            </w:r>
            <w:r>
              <w:rPr>
                <w:rFonts w:hint="default"/>
                <w:color w:val="auto"/>
                <w:sz w:val="18"/>
              </w:rPr>
              <w:t xml:space="preserve"> </w:t>
            </w:r>
            <w:r>
              <w:rPr>
                <w:rFonts w:hint="eastAsia"/>
                <w:color w:val="auto"/>
                <w:sz w:val="18"/>
              </w:rPr>
              <w:t>号</w:t>
            </w: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dotted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  <w:tc>
          <w:tcPr>
            <w:tcW w:w="540" w:type="dxa"/>
            <w:tcBorders>
              <w:top w:val="none" w:color="auto" w:sz="0" w:space="0"/>
              <w:left w:val="dotted" w:color="auto" w:sz="8" w:space="0"/>
              <w:bottom w:val="none" w:color="auto" w:sz="0" w:space="0"/>
              <w:right w:val="single" w:color="auto" w:sz="6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  <w:color w:val="auto"/>
                <w:sz w:val="21"/>
              </w:rPr>
            </w:pPr>
          </w:p>
        </w:tc>
      </w:tr>
      <w:tr>
        <w:trPr>
          <w:trHeight w:val="935" w:hRule="atLeast"/>
        </w:trPr>
        <w:tc>
          <w:tcPr>
            <w:tcW w:w="82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72" w:type="dxa"/>
            <w:gridSpan w:val="3"/>
            <w:vAlign w:val="center"/>
          </w:tcPr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14"/>
              </w:rPr>
            </w:pPr>
            <w:r>
              <w:rPr>
                <w:rFonts w:hint="default"/>
                <w:color w:val="auto"/>
                <w:sz w:val="14"/>
              </w:rPr>
              <w:t>(</w:t>
            </w:r>
            <w:r>
              <w:rPr>
                <w:rFonts w:hint="eastAsia"/>
                <w:color w:val="auto"/>
                <w:sz w:val="14"/>
              </w:rPr>
              <w:t>ﾌﾘｶﾞﾅ</w:t>
            </w:r>
            <w:r>
              <w:rPr>
                <w:rFonts w:hint="default"/>
                <w:color w:val="auto"/>
                <w:sz w:val="14"/>
              </w:rPr>
              <w:t>)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20"/>
              </w:rPr>
            </w:pPr>
            <w:r>
              <w:rPr>
                <w:rFonts w:hint="eastAsia"/>
                <w:color w:val="auto"/>
                <w:sz w:val="20"/>
              </w:rPr>
              <w:t>口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座</w:t>
            </w:r>
          </w:p>
          <w:p>
            <w:pPr>
              <w:pStyle w:val="0"/>
              <w:spacing w:line="200" w:lineRule="exact"/>
              <w:jc w:val="center"/>
              <w:rPr>
                <w:rFonts w:hint="default"/>
                <w:color w:val="auto"/>
                <w:sz w:val="21"/>
              </w:rPr>
            </w:pPr>
            <w:r>
              <w:rPr>
                <w:rFonts w:hint="eastAsia"/>
                <w:color w:val="auto"/>
                <w:sz w:val="20"/>
              </w:rPr>
              <w:t>名</w:t>
            </w:r>
            <w:r>
              <w:rPr>
                <w:rFonts w:hint="default"/>
                <w:color w:val="auto"/>
                <w:sz w:val="20"/>
              </w:rPr>
              <w:t xml:space="preserve"> </w:t>
            </w:r>
            <w:r>
              <w:rPr>
                <w:rFonts w:hint="eastAsia"/>
                <w:color w:val="auto"/>
                <w:sz w:val="20"/>
              </w:rPr>
              <w:t>義</w:t>
            </w:r>
          </w:p>
        </w:tc>
        <w:tc>
          <w:tcPr>
            <w:tcW w:w="5580" w:type="dxa"/>
            <w:gridSpan w:val="10"/>
            <w:vAlign w:val="center"/>
          </w:tcPr>
          <w:p>
            <w:pPr>
              <w:pStyle w:val="0"/>
              <w:jc w:val="center"/>
              <w:rPr>
                <w:rFonts w:hint="default"/>
                <w:color w:val="auto"/>
                <w:sz w:val="21"/>
              </w:rPr>
            </w:pPr>
          </w:p>
        </w:tc>
      </w:tr>
    </w:tbl>
    <w:p>
      <w:pPr>
        <w:pStyle w:val="0"/>
        <w:rPr>
          <w:rFonts w:hint="default"/>
          <w:color w:val="auto"/>
          <w:sz w:val="21"/>
        </w:rPr>
      </w:pPr>
    </w:p>
    <w:p>
      <w:pPr>
        <w:pStyle w:val="0"/>
        <w:rPr>
          <w:rFonts w:hint="default" w:ascii="ＭＳ 明朝" w:hAnsi="ＭＳ 明朝"/>
          <w:color w:val="000000" w:themeColor="text1"/>
        </w:rPr>
      </w:pPr>
      <w:bookmarkStart w:id="0" w:name="_GoBack"/>
      <w:bookmarkEnd w:id="0"/>
    </w:p>
    <w:sectPr>
      <w:pgSz w:w="11906" w:h="16838"/>
      <w:pgMar w:top="1418" w:right="1247" w:bottom="1418" w:left="153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1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720"/>
  <w:drawingGridHorizontalSpacing w:val="114"/>
  <w:drawingGridVerticalSpacing w:val="246"/>
  <w:displayHorizontalDrawingGridEvery w:val="2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sz w:val="22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sz w:val="22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paragraph" w:styleId="23">
    <w:name w:val="Closing"/>
    <w:basedOn w:val="0"/>
    <w:next w:val="23"/>
    <w:link w:val="24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right"/>
      <w:outlineLvl w:val="9"/>
      <w15:collapsed w:val="0"/>
    </w:pPr>
    <w:rPr>
      <w:rFonts w:ascii="Century" w:hAnsi="Century" w:eastAsia="ＭＳ 明朝"/>
      <w:dstrike w:val="0"/>
      <w:color w:val="auto"/>
      <w:w w:val="100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24" w:customStyle="1">
    <w:name w:val="結語 (文字)"/>
    <w:basedOn w:val="10"/>
    <w:next w:val="24"/>
    <w:link w:val="23"/>
    <w:uiPriority w:val="0"/>
    <w:rPr>
      <w:sz w:val="24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&#65279;<?xml version="1.0" encoding="utf-8"?>
<Relationships xmlns="http://schemas.openxmlformats.org/package/2006/relationships">
  <Relationship Id="rId1" Type="http://schemas.openxmlformats.org/officeDocument/2006/relationships/fontTable" Target="fontTable.xml" />
  <Relationship Id="rId2" Type="http://schemas.openxmlformats.org/officeDocument/2006/relationships/styles" Target="styles.xml" />
  <Relationship Id="rId3" Type="http://schemas.openxmlformats.org/officeDocument/2006/relationships/settings" Target="settings.xml" />
  <Relationship Id="rId4" Type="http://schemas.openxmlformats.org/officeDocument/2006/relationships/theme" Target="theme/theme1.xml" />
  <Relationship Id="rId5" Type="http://schemas.microsoft.com/office/2011/relationships/commentsExtended" Target="commentsExtended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