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right="-483" w:rightChars="-194"/>
        <w:rPr>
          <w:rFonts w:hint="default"/>
          <w:color w:val="auto"/>
          <w:sz w:val="22"/>
        </w:rPr>
      </w:pPr>
      <w:r>
        <w:rPr>
          <w:rFonts w:hint="eastAsia"/>
          <w:color w:val="auto"/>
          <w:sz w:val="22"/>
        </w:rPr>
        <w:t>様式第８号（第９条関係）</w:t>
      </w:r>
    </w:p>
    <w:p>
      <w:pPr>
        <w:pStyle w:val="15"/>
        <w:ind w:right="-483" w:rightChars="-194"/>
        <w:rPr>
          <w:rFonts w:hint="default"/>
          <w:color w:val="auto"/>
          <w:sz w:val="22"/>
        </w:rPr>
      </w:pPr>
    </w:p>
    <w:p>
      <w:pPr>
        <w:pStyle w:val="0"/>
        <w:jc w:val="center"/>
        <w:rPr>
          <w:rFonts w:hint="default" w:ascii="ＭＳ 明朝" w:hAnsi="ＭＳ 明朝" w:eastAsia="ＭＳ 明朝"/>
          <w:sz w:val="22"/>
        </w:rPr>
      </w:pPr>
      <w:r>
        <w:rPr>
          <w:rFonts w:hint="default" w:ascii="ＭＳ 明朝" w:hAnsi="ＭＳ 明朝" w:eastAsia="ＭＳ 明朝"/>
          <w:sz w:val="22"/>
        </w:rPr>
        <w:t>誓約書兼同意書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default" w:ascii="ＭＳ 明朝" w:hAnsi="ＭＳ 明朝" w:eastAsia="ＭＳ 明朝"/>
          <w:sz w:val="22"/>
        </w:rPr>
        <w:t>１　誓約事項</w:t>
      </w:r>
    </w:p>
    <w:p>
      <w:pPr>
        <w:pStyle w:val="0"/>
        <w:ind w:left="480" w:hanging="480"/>
        <w:rPr>
          <w:rFonts w:hint="default" w:ascii="ＭＳ 明朝" w:hAnsi="ＭＳ 明朝" w:eastAsia="ＭＳ 明朝"/>
          <w:sz w:val="22"/>
        </w:rPr>
      </w:pPr>
      <w:r>
        <w:rPr>
          <w:rFonts w:hint="default"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１</w:t>
      </w:r>
      <w:r>
        <w:rPr>
          <w:rFonts w:hint="default" w:ascii="ＭＳ 明朝" w:hAnsi="ＭＳ 明朝" w:eastAsia="ＭＳ 明朝"/>
          <w:sz w:val="22"/>
        </w:rPr>
        <w:t>)</w:t>
      </w:r>
      <w:r>
        <w:rPr>
          <w:rFonts w:hint="default" w:ascii="ＭＳ 明朝" w:hAnsi="ＭＳ 明朝" w:eastAsia="ＭＳ 明朝"/>
          <w:sz w:val="22"/>
        </w:rPr>
        <w:t>　</w:t>
      </w:r>
      <w:r>
        <w:rPr>
          <w:rFonts w:hint="eastAsia" w:ascii="ＭＳ 明朝" w:hAnsi="ＭＳ 明朝" w:eastAsia="ＭＳ 明朝"/>
          <w:sz w:val="22"/>
        </w:rPr>
        <w:t>初めて</w:t>
      </w:r>
      <w:r>
        <w:rPr>
          <w:rFonts w:hint="default" w:ascii="ＭＳ 明朝" w:hAnsi="ＭＳ 明朝" w:eastAsia="ＭＳ 明朝"/>
          <w:sz w:val="22"/>
        </w:rPr>
        <w:t>観音寺市</w:t>
      </w:r>
      <w:r>
        <w:rPr>
          <w:rFonts w:hint="eastAsia" w:ascii="ＭＳ 明朝" w:hAnsi="ＭＳ 明朝" w:eastAsia="ＭＳ 明朝"/>
          <w:sz w:val="22"/>
        </w:rPr>
        <w:t>奨学金返還支援</w:t>
      </w:r>
      <w:r>
        <w:rPr>
          <w:rFonts w:hint="default" w:ascii="ＭＳ 明朝" w:hAnsi="ＭＳ 明朝" w:eastAsia="ＭＳ 明朝"/>
          <w:sz w:val="22"/>
        </w:rPr>
        <w:t>事業補助金の交付</w:t>
      </w:r>
      <w:r>
        <w:rPr>
          <w:rFonts w:hint="eastAsia" w:ascii="ＭＳ 明朝" w:hAnsi="ＭＳ 明朝" w:eastAsia="ＭＳ 明朝"/>
          <w:sz w:val="22"/>
        </w:rPr>
        <w:t>を受ける日の属する年度の初日</w:t>
      </w:r>
      <w:r>
        <w:rPr>
          <w:rFonts w:hint="default" w:ascii="ＭＳ 明朝" w:hAnsi="ＭＳ 明朝" w:eastAsia="ＭＳ 明朝"/>
          <w:sz w:val="22"/>
        </w:rPr>
        <w:t>から起算して５年以上継続して本市に居住すること。</w:t>
      </w:r>
    </w:p>
    <w:p>
      <w:pPr>
        <w:pStyle w:val="0"/>
        <w:ind w:left="480" w:hanging="480"/>
        <w:rPr>
          <w:rFonts w:hint="default" w:ascii="ＭＳ 明朝" w:hAnsi="ＭＳ 明朝" w:eastAsia="ＭＳ 明朝"/>
          <w:sz w:val="22"/>
        </w:rPr>
      </w:pPr>
      <w:r>
        <w:rPr>
          <w:rFonts w:hint="default"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２</w:t>
      </w:r>
      <w:r>
        <w:rPr>
          <w:rFonts w:hint="default" w:ascii="ＭＳ 明朝" w:hAnsi="ＭＳ 明朝" w:eastAsia="ＭＳ 明朝"/>
          <w:sz w:val="22"/>
        </w:rPr>
        <w:t>)</w:t>
      </w:r>
      <w:r>
        <w:rPr>
          <w:rFonts w:hint="default" w:ascii="ＭＳ 明朝" w:hAnsi="ＭＳ 明朝" w:eastAsia="ＭＳ 明朝"/>
          <w:sz w:val="22"/>
        </w:rPr>
        <w:t>　観音寺市</w:t>
      </w:r>
      <w:r>
        <w:rPr>
          <w:rFonts w:hint="eastAsia" w:ascii="ＭＳ 明朝" w:hAnsi="ＭＳ 明朝" w:eastAsia="ＭＳ 明朝"/>
          <w:sz w:val="22"/>
        </w:rPr>
        <w:t>奨学金返還支援</w:t>
      </w:r>
      <w:r>
        <w:rPr>
          <w:rFonts w:hint="default" w:ascii="ＭＳ 明朝" w:hAnsi="ＭＳ 明朝" w:eastAsia="ＭＳ 明朝"/>
          <w:sz w:val="22"/>
        </w:rPr>
        <w:t>事業補助金に関する報告及び立入調査を本市から求められた場合は、それに応じること。</w:t>
      </w:r>
    </w:p>
    <w:p>
      <w:pPr>
        <w:pStyle w:val="0"/>
        <w:ind w:left="480" w:hanging="480"/>
        <w:rPr>
          <w:rFonts w:hint="default" w:ascii="ＭＳ 明朝" w:hAnsi="ＭＳ 明朝" w:eastAsia="ＭＳ 明朝"/>
          <w:sz w:val="22"/>
        </w:rPr>
      </w:pPr>
      <w:r>
        <w:rPr>
          <w:rFonts w:hint="default" w:ascii="ＭＳ 明朝" w:hAnsi="ＭＳ 明朝" w:eastAsia="ＭＳ 明朝"/>
          <w:sz w:val="22"/>
        </w:rPr>
        <w:t>　</w:t>
      </w:r>
      <w:r>
        <w:rPr>
          <w:rFonts w:hint="default" w:ascii="ＭＳ 明朝" w:hAnsi="ＭＳ 明朝" w:eastAsia="ＭＳ 明朝"/>
          <w:sz w:val="22"/>
        </w:rPr>
        <w:t>(</w:t>
      </w:r>
      <w:r>
        <w:rPr>
          <w:rFonts w:hint="eastAsia" w:ascii="ＭＳ 明朝" w:hAnsi="ＭＳ 明朝" w:eastAsia="ＭＳ 明朝"/>
          <w:sz w:val="22"/>
        </w:rPr>
        <w:t>３</w:t>
      </w:r>
      <w:r>
        <w:rPr>
          <w:rFonts w:hint="default" w:ascii="ＭＳ 明朝" w:hAnsi="ＭＳ 明朝" w:eastAsia="ＭＳ 明朝"/>
          <w:sz w:val="22"/>
        </w:rPr>
        <w:t>)</w:t>
      </w:r>
      <w:r>
        <w:rPr>
          <w:rFonts w:hint="default" w:ascii="ＭＳ 明朝" w:hAnsi="ＭＳ 明朝" w:eastAsia="ＭＳ 明朝"/>
          <w:sz w:val="22"/>
        </w:rPr>
        <w:t>　補助金の交付の申請の日から起算して５年間は、住所又は就業先に変更があった場合、本市から転出をした場合その他補助対象者としての要件を満たさなくなった場合は、速やかに市長にその旨を報告すること。</w:t>
      </w:r>
    </w:p>
    <w:p>
      <w:pPr>
        <w:pStyle w:val="0"/>
        <w:ind w:left="480" w:hanging="480"/>
        <w:rPr>
          <w:rFonts w:hint="default" w:ascii="ＭＳ 明朝" w:hAnsi="ＭＳ 明朝" w:eastAsia="ＭＳ 明朝"/>
          <w:sz w:val="22"/>
        </w:rPr>
      </w:pPr>
      <w:r>
        <w:rPr>
          <w:rFonts w:hint="default" w:ascii="ＭＳ 明朝" w:hAnsi="ＭＳ 明朝" w:eastAsia="ＭＳ 明朝"/>
          <w:sz w:val="22"/>
        </w:rPr>
        <w:t>　</w:t>
      </w:r>
      <w:r>
        <w:rPr>
          <w:rFonts w:hint="default" w:ascii="ＭＳ 明朝" w:hAnsi="ＭＳ 明朝" w:eastAsia="ＭＳ 明朝"/>
          <w:sz w:val="22"/>
        </w:rPr>
        <w:t>(</w:t>
      </w:r>
      <w:r>
        <w:rPr>
          <w:rFonts w:hint="eastAsia" w:ascii="ＭＳ 明朝" w:hAnsi="ＭＳ 明朝" w:eastAsia="ＭＳ 明朝"/>
          <w:sz w:val="22"/>
        </w:rPr>
        <w:t>４</w:t>
      </w:r>
      <w:r>
        <w:rPr>
          <w:rFonts w:hint="default" w:ascii="ＭＳ 明朝" w:hAnsi="ＭＳ 明朝" w:eastAsia="ＭＳ 明朝"/>
          <w:sz w:val="22"/>
        </w:rPr>
        <w:t>)</w:t>
      </w:r>
      <w:r>
        <w:rPr>
          <w:rFonts w:hint="default" w:ascii="ＭＳ 明朝" w:hAnsi="ＭＳ 明朝" w:eastAsia="ＭＳ 明朝"/>
          <w:sz w:val="22"/>
        </w:rPr>
        <w:t>　前号に該当する場合は、観音寺市</w:t>
      </w:r>
      <w:r>
        <w:rPr>
          <w:rFonts w:hint="eastAsia" w:ascii="ＭＳ 明朝" w:hAnsi="ＭＳ 明朝" w:eastAsia="ＭＳ 明朝"/>
          <w:sz w:val="22"/>
        </w:rPr>
        <w:t>奨学金返還支援</w:t>
      </w:r>
      <w:r>
        <w:rPr>
          <w:rFonts w:hint="default" w:ascii="ＭＳ 明朝" w:hAnsi="ＭＳ 明朝" w:eastAsia="ＭＳ 明朝"/>
          <w:sz w:val="22"/>
        </w:rPr>
        <w:t>事業補助金交付要綱の規定に基づき、補助金の全部又は一部を返還すること。</w:t>
      </w:r>
    </w:p>
    <w:p>
      <w:pPr>
        <w:pStyle w:val="0"/>
        <w:ind w:left="480" w:hanging="196"/>
        <w:rPr>
          <w:rFonts w:hint="default" w:ascii="ＭＳ 明朝" w:hAnsi="ＭＳ 明朝" w:eastAsia="ＭＳ 明朝"/>
          <w:sz w:val="22"/>
        </w:rPr>
      </w:pPr>
      <w:r>
        <w:rPr>
          <w:rFonts w:hint="default" w:ascii="ＭＳ 明朝" w:hAnsi="ＭＳ 明朝" w:eastAsia="ＭＳ 明朝"/>
          <w:sz w:val="22"/>
        </w:rPr>
        <w:t>(</w:t>
      </w:r>
      <w:r>
        <w:rPr>
          <w:rFonts w:hint="eastAsia" w:ascii="ＭＳ 明朝" w:hAnsi="ＭＳ 明朝" w:eastAsia="ＭＳ 明朝"/>
          <w:sz w:val="22"/>
        </w:rPr>
        <w:t>５</w:t>
      </w:r>
      <w:r>
        <w:rPr>
          <w:rFonts w:hint="default" w:ascii="ＭＳ 明朝" w:hAnsi="ＭＳ 明朝" w:eastAsia="ＭＳ 明朝"/>
          <w:sz w:val="22"/>
        </w:rPr>
        <w:t>)</w:t>
      </w:r>
      <w:r>
        <w:rPr>
          <w:rFonts w:hint="default" w:ascii="ＭＳ 明朝" w:hAnsi="ＭＳ 明朝" w:eastAsia="ＭＳ 明朝"/>
          <w:sz w:val="22"/>
        </w:rPr>
        <w:t>　暴力団等の反社会的勢力と</w:t>
      </w:r>
      <w:r>
        <w:rPr>
          <w:rFonts w:hint="eastAsia" w:ascii="ＭＳ 明朝" w:hAnsi="ＭＳ 明朝" w:eastAsia="ＭＳ 明朝"/>
          <w:sz w:val="22"/>
        </w:rPr>
        <w:t>密接な</w:t>
      </w:r>
      <w:r>
        <w:rPr>
          <w:rFonts w:hint="default" w:ascii="ＭＳ 明朝" w:hAnsi="ＭＳ 明朝" w:eastAsia="ＭＳ 明朝"/>
          <w:sz w:val="22"/>
        </w:rPr>
        <w:t>関係を有</w:t>
      </w:r>
      <w:r>
        <w:rPr>
          <w:rFonts w:hint="eastAsia" w:ascii="ＭＳ 明朝" w:hAnsi="ＭＳ 明朝" w:eastAsia="ＭＳ 明朝"/>
          <w:sz w:val="22"/>
        </w:rPr>
        <w:t>し</w:t>
      </w:r>
      <w:r>
        <w:rPr>
          <w:rFonts w:hint="default" w:ascii="ＭＳ 明朝" w:hAnsi="ＭＳ 明朝" w:eastAsia="ＭＳ 明朝"/>
          <w:sz w:val="22"/>
        </w:rPr>
        <w:t>ないこと。</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default" w:ascii="ＭＳ 明朝" w:hAnsi="ＭＳ 明朝" w:eastAsia="ＭＳ 明朝"/>
          <w:sz w:val="22"/>
        </w:rPr>
        <w:t>２　同意事項</w:t>
      </w:r>
    </w:p>
    <w:p>
      <w:pPr>
        <w:pStyle w:val="0"/>
        <w:ind w:left="480" w:hanging="480"/>
        <w:rPr>
          <w:rFonts w:hint="default" w:ascii="ＭＳ 明朝" w:hAnsi="ＭＳ 明朝" w:eastAsia="ＭＳ 明朝"/>
          <w:sz w:val="22"/>
        </w:rPr>
      </w:pPr>
      <w:r>
        <w:rPr>
          <w:rFonts w:hint="default"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１</w:t>
      </w:r>
      <w:r>
        <w:rPr>
          <w:rFonts w:hint="default" w:ascii="ＭＳ 明朝" w:hAnsi="ＭＳ 明朝" w:eastAsia="ＭＳ 明朝"/>
          <w:sz w:val="22"/>
        </w:rPr>
        <w:t>)</w:t>
      </w:r>
      <w:r>
        <w:rPr>
          <w:rFonts w:hint="default" w:ascii="ＭＳ 明朝" w:hAnsi="ＭＳ 明朝" w:eastAsia="ＭＳ 明朝"/>
          <w:sz w:val="22"/>
        </w:rPr>
        <w:t>　補助金の適正な執行に必要な範囲内で、申請者の住民基本台帳の情報</w:t>
      </w:r>
      <w:r>
        <w:rPr>
          <w:rFonts w:hint="eastAsia" w:ascii="ＭＳ 明朝" w:hAnsi="ＭＳ 明朝" w:eastAsia="ＭＳ 明朝"/>
          <w:sz w:val="22"/>
        </w:rPr>
        <w:t>及び市税の納付状況</w:t>
      </w:r>
      <w:r>
        <w:rPr>
          <w:rFonts w:hint="default" w:ascii="ＭＳ 明朝" w:hAnsi="ＭＳ 明朝" w:eastAsia="ＭＳ 明朝"/>
          <w:sz w:val="22"/>
        </w:rPr>
        <w:t>を</w:t>
      </w:r>
      <w:r>
        <w:rPr>
          <w:rFonts w:hint="eastAsia" w:ascii="ＭＳ 明朝" w:hAnsi="ＭＳ 明朝" w:eastAsia="ＭＳ 明朝"/>
          <w:sz w:val="22"/>
        </w:rPr>
        <w:t>本市</w:t>
      </w:r>
      <w:r>
        <w:rPr>
          <w:rFonts w:hint="default" w:ascii="ＭＳ 明朝" w:hAnsi="ＭＳ 明朝" w:eastAsia="ＭＳ 明朝"/>
          <w:sz w:val="22"/>
        </w:rPr>
        <w:t>が確認すること。</w:t>
      </w:r>
    </w:p>
    <w:p>
      <w:pPr>
        <w:pStyle w:val="0"/>
        <w:ind w:left="480" w:hanging="480"/>
        <w:rPr>
          <w:rFonts w:hint="default" w:ascii="ＭＳ 明朝" w:hAnsi="ＭＳ 明朝" w:eastAsia="ＭＳ 明朝"/>
          <w:sz w:val="22"/>
        </w:rPr>
      </w:pPr>
      <w:r>
        <w:rPr>
          <w:rFonts w:hint="default"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２</w:t>
      </w:r>
      <w:r>
        <w:rPr>
          <w:rFonts w:hint="default" w:ascii="ＭＳ 明朝" w:hAnsi="ＭＳ 明朝" w:eastAsia="ＭＳ 明朝"/>
          <w:sz w:val="22"/>
        </w:rPr>
        <w:t>)</w:t>
      </w:r>
      <w:r>
        <w:rPr>
          <w:rFonts w:hint="default" w:ascii="ＭＳ 明朝" w:hAnsi="ＭＳ 明朝" w:eastAsia="ＭＳ 明朝"/>
          <w:sz w:val="22"/>
        </w:rPr>
        <w:t>　</w:t>
      </w:r>
      <w:r>
        <w:rPr>
          <w:rFonts w:hint="eastAsia" w:ascii="ＭＳ 明朝" w:hAnsi="ＭＳ 明朝" w:eastAsia="ＭＳ 明朝"/>
          <w:sz w:val="22"/>
          <w:shd w:val="clear" w:color="auto" w:fill="FFFFFF"/>
        </w:rPr>
        <w:t>大学生等かがわ定着促進基金条例</w:t>
      </w:r>
      <w:r>
        <w:rPr>
          <w:rFonts w:hint="eastAsia" w:ascii="ＭＳ 明朝" w:hAnsi="ＭＳ 明朝" w:eastAsia="ＭＳ 明朝"/>
          <w:sz w:val="22"/>
        </w:rPr>
        <w:t>（平成</w:t>
      </w:r>
      <w:r>
        <w:rPr>
          <w:rFonts w:hint="eastAsia" w:ascii="ＭＳ 明朝" w:hAnsi="ＭＳ 明朝" w:eastAsia="ＭＳ 明朝"/>
          <w:sz w:val="22"/>
        </w:rPr>
        <w:t>27</w:t>
      </w:r>
      <w:r>
        <w:rPr>
          <w:rFonts w:hint="eastAsia" w:ascii="ＭＳ 明朝" w:hAnsi="ＭＳ 明朝" w:eastAsia="ＭＳ 明朝"/>
          <w:sz w:val="22"/>
        </w:rPr>
        <w:t>年香川県条例第</w:t>
      </w:r>
      <w:r>
        <w:rPr>
          <w:rFonts w:hint="eastAsia" w:ascii="ＭＳ 明朝" w:hAnsi="ＭＳ 明朝" w:eastAsia="ＭＳ 明朝"/>
          <w:sz w:val="22"/>
        </w:rPr>
        <w:t>39</w:t>
      </w:r>
      <w:r>
        <w:rPr>
          <w:rFonts w:hint="eastAsia" w:ascii="ＭＳ 明朝" w:hAnsi="ＭＳ 明朝" w:eastAsia="ＭＳ 明朝"/>
          <w:sz w:val="22"/>
        </w:rPr>
        <w:t>号）により設置した基金を活用して香川県が実施する奨学金返還支援制度又は観音寺市保育士等奨学金返済支援事業補助金交付要綱（平成</w:t>
      </w:r>
      <w:r>
        <w:rPr>
          <w:rFonts w:hint="eastAsia" w:ascii="ＭＳ 明朝" w:hAnsi="ＭＳ 明朝" w:eastAsia="ＭＳ 明朝"/>
          <w:sz w:val="22"/>
        </w:rPr>
        <w:t>29</w:t>
      </w:r>
      <w:r>
        <w:rPr>
          <w:rFonts w:hint="eastAsia" w:ascii="ＭＳ 明朝" w:hAnsi="ＭＳ 明朝" w:eastAsia="ＭＳ 明朝"/>
          <w:sz w:val="22"/>
        </w:rPr>
        <w:t>年観音寺市告示第</w:t>
      </w:r>
      <w:r>
        <w:rPr>
          <w:rFonts w:hint="eastAsia" w:ascii="ＭＳ 明朝" w:hAnsi="ＭＳ 明朝" w:eastAsia="ＭＳ 明朝"/>
          <w:sz w:val="22"/>
        </w:rPr>
        <w:t>76</w:t>
      </w:r>
      <w:r>
        <w:rPr>
          <w:rFonts w:hint="eastAsia" w:ascii="ＭＳ 明朝" w:hAnsi="ＭＳ 明朝" w:eastAsia="ＭＳ 明朝"/>
          <w:sz w:val="22"/>
        </w:rPr>
        <w:t>号）により本市が実施する奨学金返</w:t>
      </w:r>
      <w:bookmarkStart w:id="0" w:name="_GoBack"/>
      <w:bookmarkEnd w:id="0"/>
      <w:r>
        <w:rPr>
          <w:rFonts w:hint="eastAsia" w:ascii="ＭＳ 明朝" w:hAnsi="ＭＳ 明朝" w:eastAsia="ＭＳ 明朝"/>
          <w:sz w:val="22"/>
        </w:rPr>
        <w:t>還支援制度の支援対象者でないこと</w:t>
      </w:r>
      <w:r>
        <w:rPr>
          <w:rFonts w:hint="default" w:ascii="ＭＳ 明朝" w:hAnsi="ＭＳ 明朝" w:eastAsia="ＭＳ 明朝"/>
          <w:sz w:val="22"/>
        </w:rPr>
        <w:t>の</w:t>
      </w:r>
      <w:r>
        <w:rPr>
          <w:rFonts w:hint="eastAsia" w:ascii="ＭＳ 明朝" w:hAnsi="ＭＳ 明朝" w:eastAsia="ＭＳ 明朝"/>
          <w:sz w:val="22"/>
        </w:rPr>
        <w:t>確認の</w:t>
      </w:r>
      <w:r>
        <w:rPr>
          <w:rFonts w:hint="default" w:ascii="ＭＳ 明朝" w:hAnsi="ＭＳ 明朝" w:eastAsia="ＭＳ 明朝"/>
          <w:sz w:val="22"/>
        </w:rPr>
        <w:t>ため、観音寺市</w:t>
      </w:r>
      <w:r>
        <w:rPr>
          <w:rFonts w:hint="eastAsia" w:ascii="ＭＳ 明朝" w:hAnsi="ＭＳ 明朝" w:eastAsia="ＭＳ 明朝"/>
          <w:sz w:val="22"/>
        </w:rPr>
        <w:t>奨学金返還支援</w:t>
      </w:r>
      <w:r>
        <w:rPr>
          <w:rFonts w:hint="default" w:ascii="ＭＳ 明朝" w:hAnsi="ＭＳ 明朝" w:eastAsia="ＭＳ 明朝"/>
          <w:sz w:val="22"/>
        </w:rPr>
        <w:t>事業補助金の交付事務において得た個人情報</w:t>
      </w:r>
      <w:r>
        <w:rPr>
          <w:rFonts w:hint="eastAsia" w:ascii="ＭＳ 明朝" w:hAnsi="ＭＳ 明朝" w:eastAsia="ＭＳ 明朝"/>
          <w:sz w:val="22"/>
        </w:rPr>
        <w:t>を香川県又は本市</w:t>
      </w:r>
      <w:r>
        <w:rPr>
          <w:rFonts w:hint="default" w:ascii="ＭＳ 明朝" w:hAnsi="ＭＳ 明朝" w:eastAsia="ＭＳ 明朝"/>
          <w:sz w:val="22"/>
        </w:rPr>
        <w:t>に提供すること。</w:t>
      </w:r>
    </w:p>
    <w:p>
      <w:pPr>
        <w:pStyle w:val="0"/>
        <w:ind w:left="259" w:hanging="259" w:hangingChars="100"/>
        <w:jc w:val="left"/>
        <w:rPr>
          <w:rFonts w:hint="default" w:ascii="ＭＳ 明朝" w:hAnsi="ＭＳ 明朝" w:eastAsia="ＭＳ 明朝"/>
          <w:sz w:val="22"/>
        </w:rPr>
      </w:pPr>
    </w:p>
    <w:p>
      <w:pPr>
        <w:pStyle w:val="0"/>
        <w:ind w:left="259" w:hanging="259" w:hangingChars="100"/>
        <w:jc w:val="left"/>
        <w:rPr>
          <w:rFonts w:hint="default" w:ascii="ＭＳ 明朝" w:hAnsi="ＭＳ 明朝" w:eastAsia="ＭＳ 明朝"/>
          <w:sz w:val="22"/>
        </w:rPr>
      </w:pPr>
    </w:p>
    <w:p>
      <w:pPr>
        <w:pStyle w:val="0"/>
        <w:ind w:firstLine="306" w:firstLineChars="118"/>
        <w:rPr>
          <w:rFonts w:hint="default" w:ascii="ＭＳ 明朝" w:hAnsi="ＭＳ 明朝" w:eastAsia="ＭＳ 明朝"/>
          <w:sz w:val="22"/>
        </w:rPr>
      </w:pPr>
      <w:r>
        <w:rPr>
          <w:rFonts w:hint="default" w:ascii="ＭＳ 明朝" w:hAnsi="ＭＳ 明朝" w:eastAsia="ＭＳ 明朝"/>
          <w:sz w:val="22"/>
        </w:rPr>
        <w:t>観音寺市</w:t>
      </w:r>
      <w:r>
        <w:rPr>
          <w:rFonts w:hint="eastAsia" w:ascii="ＭＳ 明朝" w:hAnsi="ＭＳ 明朝" w:eastAsia="ＭＳ 明朝"/>
          <w:sz w:val="22"/>
        </w:rPr>
        <w:t>奨学金返還支援</w:t>
      </w:r>
      <w:r>
        <w:rPr>
          <w:rFonts w:hint="default" w:ascii="ＭＳ 明朝" w:hAnsi="ＭＳ 明朝" w:eastAsia="ＭＳ 明朝"/>
          <w:sz w:val="22"/>
        </w:rPr>
        <w:t>事業補助金の交付申請に当たり、</w:t>
      </w:r>
      <w:r>
        <w:rPr>
          <w:rFonts w:hint="eastAsia" w:ascii="ＭＳ 明朝" w:hAnsi="ＭＳ 明朝" w:eastAsia="ＭＳ 明朝"/>
          <w:sz w:val="22"/>
        </w:rPr>
        <w:t>上記</w:t>
      </w:r>
      <w:r>
        <w:rPr>
          <w:rFonts w:hint="default" w:ascii="ＭＳ 明朝" w:hAnsi="ＭＳ 明朝" w:eastAsia="ＭＳ 明朝"/>
          <w:sz w:val="22"/>
        </w:rPr>
        <w:t>のことについて誓約及び同意します。</w:t>
      </w:r>
    </w:p>
    <w:p>
      <w:pPr>
        <w:pStyle w:val="0"/>
        <w:ind w:left="259" w:hanging="259" w:hangingChars="100"/>
        <w:jc w:val="left"/>
        <w:rPr>
          <w:rFonts w:hint="default" w:ascii="ＭＳ 明朝" w:hAnsi="ＭＳ 明朝" w:eastAsia="ＭＳ 明朝"/>
          <w:sz w:val="22"/>
        </w:rPr>
      </w:pPr>
    </w:p>
    <w:p>
      <w:pPr>
        <w:pStyle w:val="0"/>
        <w:ind w:right="334" w:rightChars="134"/>
        <w:jc w:val="right"/>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年　　月　　日</w:t>
      </w:r>
    </w:p>
    <w:p>
      <w:pPr>
        <w:pStyle w:val="0"/>
        <w:ind w:firstLine="259" w:firstLineChars="100"/>
        <w:jc w:val="left"/>
        <w:rPr>
          <w:rFonts w:hint="default" w:ascii="ＭＳ 明朝" w:hAnsi="ＭＳ 明朝" w:eastAsia="ＭＳ 明朝"/>
          <w:sz w:val="22"/>
        </w:rPr>
      </w:pPr>
      <w:r>
        <w:rPr>
          <w:rFonts w:hint="default" w:ascii="ＭＳ 明朝" w:hAnsi="ＭＳ 明朝" w:eastAsia="ＭＳ 明朝"/>
          <w:sz w:val="22"/>
        </w:rPr>
        <w:t>観音寺市長　宛て</w:t>
      </w:r>
    </w:p>
    <w:p>
      <w:pPr>
        <w:pStyle w:val="0"/>
        <w:jc w:val="left"/>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default" w:ascii="ＭＳ 明朝" w:hAnsi="ＭＳ 明朝" w:eastAsia="ＭＳ 明朝"/>
          <w:sz w:val="22"/>
        </w:rPr>
        <w:t>住所　</w:t>
      </w:r>
      <w:r>
        <w:rPr>
          <w:rFonts w:hint="eastAsia" w:ascii="ＭＳ 明朝" w:hAnsi="ＭＳ 明朝" w:eastAsia="ＭＳ 明朝"/>
          <w:sz w:val="22"/>
        </w:rPr>
        <w:t>　</w:t>
      </w:r>
      <w:r>
        <w:rPr>
          <w:rFonts w:hint="default" w:ascii="ＭＳ 明朝" w:hAnsi="ＭＳ 明朝" w:eastAsia="ＭＳ 明朝"/>
          <w:sz w:val="22"/>
        </w:rPr>
        <w:t>　　　　　　　　　　　　</w:t>
      </w:r>
    </w:p>
    <w:p>
      <w:pPr>
        <w:pStyle w:val="0"/>
        <w:wordWrap w:val="0"/>
        <w:jc w:val="right"/>
        <w:rPr>
          <w:rFonts w:hint="default" w:ascii="ＭＳ 明朝" w:hAnsi="ＭＳ 明朝" w:eastAsia="ＭＳ 明朝"/>
          <w:sz w:val="22"/>
        </w:rPr>
      </w:pPr>
      <w:r>
        <w:rPr>
          <w:rFonts w:hint="default" w:ascii="ＭＳ 明朝" w:hAnsi="ＭＳ 明朝" w:eastAsia="ＭＳ 明朝"/>
          <w:sz w:val="22"/>
        </w:rPr>
        <w:t>氏名　　　　　　　　　　　　</w:t>
      </w:r>
      <w:r>
        <w:rPr>
          <w:rFonts w:hint="eastAsia" w:ascii="ＭＳ 明朝" w:hAnsi="ＭＳ 明朝" w:eastAsia="ＭＳ 明朝"/>
          <w:sz w:val="22"/>
        </w:rPr>
        <w:t>　</w:t>
      </w:r>
      <w:r>
        <w:rPr>
          <w:rFonts w:hint="default" w:ascii="ＭＳ 明朝" w:hAnsi="ＭＳ 明朝" w:eastAsia="ＭＳ 明朝"/>
          <w:sz w:val="22"/>
        </w:rPr>
        <w:t>　</w:t>
      </w:r>
    </w:p>
    <w:p>
      <w:pPr>
        <w:pStyle w:val="15"/>
        <w:ind w:right="-483" w:rightChars="-194"/>
        <w:rPr>
          <w:rFonts w:hint="default"/>
          <w:color w:val="auto"/>
          <w:sz w:val="22"/>
        </w:rPr>
      </w:pPr>
    </w:p>
    <w:sectPr>
      <w:footerReference r:id="rId5" w:type="default"/>
      <w:type w:val="continuous"/>
      <w:pgSz w:w="11906" w:h="16838"/>
      <w:pgMar w:top="851" w:right="1588" w:bottom="851" w:left="1588" w:header="567" w:footer="567" w:gutter="0"/>
      <w:cols w:space="720"/>
      <w:textDirection w:val="lrTb"/>
      <w:docGrid w:type="linesAndChars" w:linePitch="412" w:charSpace="79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kern w:val="0"/>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efaultTabStop w:val="840"/>
  <w:drawingGridHorizontalSpacing w:val="249"/>
  <w:drawingGridVerticalSpacing w:val="23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customStyle="1">
    <w:name w:val="p"/>
    <w:basedOn w:val="10"/>
    <w:next w:val="20"/>
    <w:link w:val="0"/>
    <w:uiPriority w:val="0"/>
  </w:style>
  <w:style w:type="paragraph" w:styleId="21">
    <w:name w:val="Note Heading"/>
    <w:basedOn w:val="0"/>
    <w:next w:val="0"/>
    <w:link w:val="22"/>
    <w:uiPriority w:val="0"/>
    <w:pPr>
      <w:jc w:val="center"/>
    </w:pPr>
    <w:rPr>
      <w:sz w:val="24"/>
    </w:rPr>
  </w:style>
  <w:style w:type="character" w:styleId="22" w:customStyle="1">
    <w:name w:val="記 (文字)"/>
    <w:basedOn w:val="10"/>
    <w:next w:val="22"/>
    <w:link w:val="21"/>
    <w:uiPriority w:val="0"/>
    <w:rPr>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Words>
  <Characters>637</Characters>
  <Application>JUST Note</Application>
  <Lines>35</Lines>
  <Paragraphs>16</Paragraphs>
  <CharactersWithSpaces>687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平井　圭一郎</dc:creator>
  <cp:lastModifiedBy>十川　唯</cp:lastModifiedBy>
  <cp:lastPrinted>2025-05-15T12:48:00Z</cp:lastPrinted>
  <dcterms:created xsi:type="dcterms:W3CDTF">2025-05-17T11:40:00Z</dcterms:created>
  <dcterms:modified xsi:type="dcterms:W3CDTF">2025-05-19T01:30:29Z</dcterms:modified>
  <cp:revision>7</cp:revision>
</cp:coreProperties>
</file>