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</w:t>
      </w:r>
      <w:r>
        <w:rPr>
          <w:rFonts w:hint="eastAsia" w:ascii="BIZ UD明朝 Medium" w:hAnsi="BIZ UD明朝 Medium" w:eastAsia="BIZ UD明朝 Medium"/>
        </w:rPr>
        <w:t>12</w:t>
      </w:r>
    </w:p>
    <w:tbl>
      <w:tblPr>
        <w:tblStyle w:val="11"/>
        <w:tblW w:w="8505" w:type="dxa"/>
        <w:tblInd w:w="1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8505"/>
      </w:tblGrid>
      <w:tr>
        <w:trPr>
          <w:trHeight w:val="447" w:hRule="exact"/>
        </w:trPr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firstLine="240" w:firstLineChars="10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特定課題</w:t>
            </w:r>
          </w:p>
        </w:tc>
      </w:tr>
      <w:tr>
        <w:trPr>
          <w:trHeight w:val="12930" w:hRule="atLeast"/>
        </w:trPr>
        <w:tc>
          <w:tcPr>
            <w:tcW w:w="8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○特定課題について、実施要項等を踏まえ、具体的に記載すること。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</w:pPr>
          </w:p>
          <w:p>
            <w:pPr>
              <w:pStyle w:val="0"/>
              <w:ind w:left="840" w:leftChars="200" w:hanging="420" w:hangingChars="20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※１　審査基準に示した以下の項目について、審査の視点における記載内容も参考に、応募者としての提案を記載すること。</w:t>
            </w:r>
          </w:p>
          <w:p>
            <w:pPr>
              <w:pStyle w:val="0"/>
              <w:ind w:left="840" w:leftChars="300" w:hanging="210" w:hangingChars="100"/>
              <w:rPr>
                <w:rFonts w:hint="eastAsia" w:ascii="BIZ UD明朝 Medium" w:hAnsi="BIZ UD明朝 Medium" w:eastAsia="BIZ UD明朝 Medium"/>
                <w:color w:val="auto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①　基本目標・整備方針を踏まえた施設整備</w:t>
            </w:r>
          </w:p>
          <w:p>
            <w:pPr>
              <w:pStyle w:val="0"/>
              <w:ind w:left="840" w:leftChars="300" w:hanging="210" w:hangingChars="100"/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②　コスト（ライフサイクルコスト）管理</w:t>
            </w:r>
          </w:p>
          <w:p>
            <w:pPr>
              <w:pStyle w:val="0"/>
              <w:ind w:left="840" w:leftChars="300" w:hanging="210" w:hangingChars="100"/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③　建設候補地周辺との調和</w:t>
            </w:r>
          </w:p>
          <w:p>
            <w:pPr>
              <w:pStyle w:val="0"/>
              <w:ind w:left="840" w:leftChars="300" w:hanging="210" w:hangingChars="100"/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④　環境負荷低減</w:t>
            </w:r>
          </w:p>
          <w:p>
            <w:pPr>
              <w:pStyle w:val="0"/>
              <w:ind w:left="840" w:leftChars="300" w:hanging="210" w:hangingChars="100"/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</w:rPr>
              <w:t>⑤　スケジュールや建築におけるフレキシビリティの考慮など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highlight w:val="yellow"/>
              </w:rPr>
            </w:pPr>
          </w:p>
          <w:p>
            <w:pPr>
              <w:pStyle w:val="0"/>
              <w:ind w:firstLine="420" w:firstLineChars="200"/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※２　</w:t>
            </w:r>
            <w:r>
              <w:rPr>
                <w:rFonts w:hint="eastAsia" w:ascii="BIZ UD明朝 Medium" w:hAnsi="BIZ UD明朝 Medium" w:eastAsia="BIZ UD明朝 Medium"/>
                <w:color w:val="auto"/>
              </w:rPr>
              <w:t>提案者を特定又は判別できるような記載等を一切行わないこと。</w:t>
            </w:r>
          </w:p>
          <w:p>
            <w:pPr>
              <w:pStyle w:val="0"/>
              <w:ind w:leftChars="0" w:firstLine="0" w:firstLineChars="0"/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</w:pPr>
          </w:p>
          <w:p>
            <w:pPr>
              <w:pStyle w:val="0"/>
              <w:ind w:left="840" w:leftChars="200" w:hanging="420" w:hangingChars="200"/>
              <w:rPr>
                <w:rFonts w:hint="eastAsia" w:ascii="BIZ UD明朝 Medium" w:hAnsi="BIZ UD明朝 Medium" w:eastAsia="BIZ UD明朝 Medium"/>
                <w:color w:val="auto"/>
                <w:highlight w:val="yellow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※３　枠内の注意書等については、削除すること。</w:t>
            </w:r>
          </w:p>
        </w:tc>
      </w:tr>
    </w:tbl>
    <w:p>
      <w:pPr>
        <w:pStyle w:val="0"/>
        <w:snapToGrid w:val="0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bookmarkStart w:id="0" w:name="_GoBack"/>
      <w:bookmarkEnd w:id="0"/>
    </w:p>
    <w:sectPr>
      <w:pgSz w:w="11907" w:h="16839"/>
      <w:pgMar w:top="1417" w:right="1701" w:bottom="1134" w:left="170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pitch w:val="fixed"/>
    <w:sig w:usb0="00000000" w:usb1="00000000" w:usb2="00000000" w:usb3="00000000" w:csb0="00000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Rockwell Extra Bold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ＭＳ 明朝" w:hAnsi="ＭＳ 明朝"/>
    </w:rPr>
  </w:style>
  <w:style w:type="character" w:styleId="17" w:customStyle="1">
    <w:name w:val="記 (文字)"/>
    <w:next w:val="17"/>
    <w:link w:val="16"/>
    <w:uiPriority w:val="0"/>
    <w:rPr>
      <w:rFonts w:ascii="ＭＳ 明朝" w:hAnsi="ＭＳ 明朝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ＭＳ 明朝" w:hAnsi="ＭＳ 明朝"/>
    </w:rPr>
  </w:style>
  <w:style w:type="character" w:styleId="19" w:customStyle="1">
    <w:name w:val="結語 (文字)"/>
    <w:next w:val="19"/>
    <w:link w:val="18"/>
    <w:uiPriority w:val="0"/>
    <w:rPr>
      <w:rFonts w:ascii="ＭＳ 明朝" w:hAnsi="ＭＳ 明朝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Arial" w:hAnsi="Arial" w:eastAsia="ＭＳ ゴシック"/>
      <w:sz w:val="18"/>
    </w:rPr>
  </w:style>
  <w:style w:type="character" w:styleId="27">
    <w:name w:val="Hyperlink"/>
    <w:next w:val="27"/>
    <w:link w:val="0"/>
    <w:uiPriority w:val="0"/>
    <w:rPr>
      <w:color w:val="0563C1"/>
      <w:u w:val="single" w:color="auto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639</TotalTime>
  <Pages>1</Pages>
  <Words>1</Words>
  <Characters>230</Characters>
  <Application>JUST Note</Application>
  <Lines>16</Lines>
  <Paragraphs>11</Paragraphs>
  <CharactersWithSpaces>238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筑西市</dc:creator>
  <cp:lastModifiedBy>下村　恭平</cp:lastModifiedBy>
  <cp:lastPrinted>2020-05-19T08:15:00Z</cp:lastPrinted>
  <dcterms:created xsi:type="dcterms:W3CDTF">2020-03-06T05:50:00Z</dcterms:created>
  <dcterms:modified xsi:type="dcterms:W3CDTF">2025-06-23T06:28:31Z</dcterms:modified>
  <cp:revision>153</cp:revision>
</cp:coreProperties>
</file>