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240" w:hanging="240" w:hangingChars="100"/>
        <w:rPr>
          <w:rFonts w:hint="default" w:ascii="ＭＳ 明朝" w:hAnsi="ＭＳ 明朝"/>
        </w:rPr>
      </w:pPr>
      <w:r>
        <w:rPr>
          <w:rFonts w:hint="eastAsia" w:ascii="ＭＳ 明朝" w:hAnsi="ＭＳ 明朝"/>
        </w:rPr>
        <w:t>（様式Ⅱ）</w:t>
      </w:r>
    </w:p>
    <w:p>
      <w:pPr>
        <w:pStyle w:val="0"/>
        <w:spacing w:line="340" w:lineRule="exact"/>
        <w:jc w:val="right"/>
        <w:rPr>
          <w:rFonts w:hint="default"/>
        </w:rPr>
      </w:pPr>
      <w:r>
        <w:rPr>
          <w:rFonts w:hint="eastAsia" w:ascii="ＭＳ 明朝" w:hAnsi="ＭＳ 明朝"/>
        </w:rPr>
        <w:t>　</w:t>
      </w:r>
      <w:r>
        <w:rPr>
          <w:rFonts w:hint="eastAsia"/>
        </w:rPr>
        <w:t>令和　　年　　月　　日</w:t>
      </w:r>
    </w:p>
    <w:p>
      <w:pPr>
        <w:pStyle w:val="0"/>
        <w:spacing w:line="340" w:lineRule="exact"/>
        <w:ind w:left="240" w:hanging="240" w:hangingChars="100"/>
        <w:jc w:val="right"/>
        <w:rPr>
          <w:rFonts w:hint="default" w:ascii="ＭＳ 明朝" w:hAnsi="ＭＳ 明朝"/>
        </w:rPr>
      </w:pPr>
    </w:p>
    <w:p>
      <w:pPr>
        <w:pStyle w:val="0"/>
        <w:spacing w:line="340" w:lineRule="exact"/>
        <w:ind w:left="240" w:leftChars="100"/>
        <w:rPr>
          <w:rFonts w:hint="default" w:ascii="ＭＳ 明朝" w:hAnsi="ＭＳ 明朝"/>
        </w:rPr>
      </w:pPr>
      <w:r>
        <w:rPr>
          <w:rFonts w:hint="eastAsia" w:ascii="ＭＳ 明朝" w:hAnsi="ＭＳ 明朝"/>
        </w:rPr>
        <w:t>観音寺市長　宛て</w:t>
      </w:r>
    </w:p>
    <w:p>
      <w:pPr>
        <w:pStyle w:val="0"/>
        <w:spacing w:line="340" w:lineRule="exact"/>
        <w:ind w:left="240" w:hanging="240" w:hangingChars="100"/>
        <w:rPr>
          <w:rFonts w:hint="default" w:ascii="ＭＳ 明朝" w:hAnsi="ＭＳ 明朝"/>
        </w:rPr>
      </w:pPr>
    </w:p>
    <w:p>
      <w:pPr>
        <w:pStyle w:val="0"/>
        <w:spacing w:line="340" w:lineRule="exact"/>
        <w:ind w:left="240" w:leftChars="100" w:firstLine="3600" w:firstLineChars="1500"/>
        <w:rPr>
          <w:rFonts w:hint="default" w:ascii="ＭＳ 明朝" w:hAnsi="ＭＳ 明朝"/>
        </w:rPr>
      </w:pPr>
      <w:r>
        <w:rPr>
          <w:rFonts w:hint="eastAsia" w:ascii="ＭＳ 明朝" w:hAnsi="ＭＳ 明朝"/>
        </w:rPr>
        <w:t>住　　　　所　　　</w:t>
      </w:r>
      <w:r>
        <w:rPr>
          <w:rFonts w:hint="eastAsia" w:ascii="ＭＳ 明朝" w:hAnsi="ＭＳ 明朝"/>
          <w:u w:val="single" w:color="auto"/>
        </w:rPr>
        <w:t>　　　　　　　　　　　　　</w:t>
      </w:r>
    </w:p>
    <w:p>
      <w:pPr>
        <w:pStyle w:val="0"/>
        <w:spacing w:line="340" w:lineRule="exact"/>
        <w:ind w:left="240" w:leftChars="100" w:firstLine="3600" w:firstLineChars="1500"/>
        <w:rPr>
          <w:rFonts w:hint="default" w:ascii="ＭＳ 明朝" w:hAnsi="ＭＳ 明朝"/>
        </w:rPr>
      </w:pPr>
      <w:r>
        <w:rPr>
          <w:rFonts w:hint="eastAsia" w:ascii="ＭＳ 明朝" w:hAnsi="ＭＳ 明朝"/>
        </w:rPr>
        <w:t>（ふりがな）</w:t>
      </w:r>
    </w:p>
    <w:p>
      <w:pPr>
        <w:pStyle w:val="0"/>
        <w:spacing w:line="340" w:lineRule="exact"/>
        <w:ind w:left="240" w:leftChars="100" w:firstLine="3600" w:firstLineChars="1500"/>
        <w:rPr>
          <w:rFonts w:hint="default" w:ascii="ＭＳ 明朝" w:hAnsi="ＭＳ 明朝"/>
        </w:rPr>
      </w:pPr>
      <w:r>
        <w:rPr>
          <w:rFonts w:hint="eastAsia" w:ascii="ＭＳ 明朝" w:hAnsi="ＭＳ 明朝"/>
        </w:rPr>
        <w:t>商号又は名称　　　</w:t>
      </w:r>
      <w:r>
        <w:rPr>
          <w:rFonts w:hint="eastAsia" w:ascii="ＭＳ 明朝" w:hAnsi="ＭＳ 明朝"/>
          <w:u w:val="single" w:color="auto"/>
        </w:rPr>
        <w:t>　　　　　　　　　　　　　</w:t>
      </w:r>
    </w:p>
    <w:p>
      <w:pPr>
        <w:pStyle w:val="0"/>
        <w:spacing w:line="340" w:lineRule="exact"/>
        <w:ind w:left="240" w:hanging="240" w:hangingChars="100"/>
        <w:rPr>
          <w:rFonts w:hint="default" w:ascii="ＭＳ 明朝" w:hAnsi="ＭＳ 明朝"/>
        </w:rPr>
      </w:pPr>
      <w:bookmarkStart w:id="0" w:name="_GoBack"/>
      <w:bookmarkEnd w:id="0"/>
    </w:p>
    <w:p>
      <w:pPr>
        <w:pStyle w:val="0"/>
        <w:spacing w:line="340" w:lineRule="exact"/>
        <w:ind w:left="240" w:leftChars="100" w:firstLine="3600" w:firstLineChars="1500"/>
        <w:rPr>
          <w:rFonts w:hint="default" w:ascii="ＭＳ 明朝" w:hAnsi="ＭＳ 明朝"/>
          <w:u w:val="single" w:color="auto"/>
        </w:rPr>
      </w:pPr>
      <w:r>
        <w:rPr>
          <w:rFonts w:hint="eastAsia" w:ascii="ＭＳ 明朝" w:hAnsi="ＭＳ 明朝"/>
        </w:rPr>
        <w:t>代表者　役職氏名　</w:t>
      </w:r>
      <w:r>
        <w:rPr>
          <w:rFonts w:hint="eastAsia" w:ascii="ＭＳ 明朝" w:hAnsi="ＭＳ 明朝"/>
          <w:u w:val="single" w:color="auto"/>
        </w:rPr>
        <w:t>　　　　　　　　　　　　㊞</w:t>
      </w:r>
    </w:p>
    <w:p>
      <w:pPr>
        <w:pStyle w:val="0"/>
        <w:spacing w:line="340" w:lineRule="exact"/>
        <w:ind w:left="240" w:leftChars="100" w:firstLine="3600" w:firstLineChars="1500"/>
        <w:rPr>
          <w:rFonts w:hint="default" w:ascii="ＭＳ 明朝" w:hAnsi="ＭＳ 明朝"/>
        </w:rPr>
      </w:pPr>
    </w:p>
    <w:p>
      <w:pPr>
        <w:pStyle w:val="0"/>
        <w:spacing w:line="340" w:lineRule="exact"/>
        <w:ind w:left="240" w:leftChars="100" w:firstLine="3600" w:firstLineChars="1500"/>
        <w:rPr>
          <w:rFonts w:hint="default" w:ascii="ＭＳ 明朝" w:hAnsi="ＭＳ 明朝"/>
          <w:u w:val="single" w:color="auto"/>
        </w:rPr>
      </w:pPr>
      <w:r>
        <w:rPr>
          <w:rFonts w:hint="eastAsia" w:ascii="ＭＳ 明朝" w:hAnsi="ＭＳ 明朝"/>
        </w:rPr>
        <w:t>電　話　番　号　　</w:t>
      </w:r>
      <w:r>
        <w:rPr>
          <w:rFonts w:hint="eastAsia" w:ascii="ＭＳ 明朝" w:hAnsi="ＭＳ 明朝"/>
          <w:u w:val="single" w:color="auto"/>
        </w:rPr>
        <w:t>　　　　　　　　　　　　　</w:t>
      </w:r>
    </w:p>
    <w:p>
      <w:pPr>
        <w:pStyle w:val="0"/>
        <w:spacing w:line="340" w:lineRule="exact"/>
        <w:ind w:left="240" w:leftChars="100" w:firstLine="3600" w:firstLineChars="1500"/>
        <w:rPr>
          <w:rFonts w:hint="default" w:ascii="ＭＳ 明朝" w:hAnsi="ＭＳ 明朝"/>
          <w:u w:val="single" w:color="auto"/>
        </w:rPr>
      </w:pPr>
    </w:p>
    <w:p>
      <w:pPr>
        <w:pStyle w:val="0"/>
        <w:spacing w:line="340" w:lineRule="exact"/>
        <w:ind w:left="240" w:leftChars="100" w:firstLine="3600" w:firstLineChars="1500"/>
        <w:rPr>
          <w:rFonts w:hint="default" w:ascii="ＭＳ 明朝" w:hAnsi="ＭＳ 明朝"/>
          <w:u w:val="single" w:color="auto"/>
        </w:rPr>
      </w:pPr>
      <w:r>
        <w:rPr>
          <w:rFonts w:hint="eastAsia" w:ascii="ＭＳ 明朝" w:hAnsi="ＭＳ 明朝"/>
        </w:rPr>
        <w:t>E-mail</w:t>
      </w:r>
      <w:r>
        <w:rPr>
          <w:rFonts w:hint="eastAsia" w:ascii="ＭＳ 明朝" w:hAnsi="ＭＳ 明朝"/>
        </w:rPr>
        <w:t>　　　　　　</w:t>
      </w:r>
      <w:r>
        <w:rPr>
          <w:rFonts w:hint="eastAsia" w:ascii="ＭＳ 明朝" w:hAnsi="ＭＳ 明朝"/>
          <w:u w:val="single" w:color="auto"/>
        </w:rPr>
        <w:t>　　　　　　　　　　　　　</w:t>
      </w:r>
    </w:p>
    <w:p>
      <w:pPr>
        <w:pStyle w:val="0"/>
        <w:spacing w:line="340" w:lineRule="exact"/>
        <w:ind w:left="240" w:leftChars="100" w:firstLine="3600" w:firstLineChars="15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320" w:hanging="320" w:hangingChars="100"/>
        <w:jc w:val="center"/>
        <w:rPr>
          <w:rFonts w:hint="default" w:ascii="ＭＳ 明朝" w:hAnsi="ＭＳ 明朝"/>
          <w:sz w:val="32"/>
        </w:rPr>
      </w:pPr>
      <w:r>
        <w:rPr>
          <w:rFonts w:hint="eastAsia" w:ascii="ＭＳ 明朝" w:hAnsi="ＭＳ 明朝"/>
          <w:sz w:val="32"/>
        </w:rPr>
        <w:t>質　疑　書</w:t>
      </w: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firstLine="240" w:firstLineChars="100"/>
        <w:rPr>
          <w:rFonts w:hint="default" w:ascii="ＭＳ 明朝" w:hAnsi="ＭＳ 明朝"/>
        </w:rPr>
      </w:pPr>
      <w:r>
        <w:rPr>
          <w:rFonts w:hint="eastAsia" w:ascii="ＭＳ 明朝" w:hAnsi="ＭＳ 明朝"/>
        </w:rPr>
        <w:t>令和７年度観音寺市地域おこし協力隊募集及び採用支援業務委託の提案書の提出を行うに当たり、次の事項を質疑します。</w:t>
      </w:r>
    </w:p>
    <w:p>
      <w:pPr>
        <w:pStyle w:val="0"/>
        <w:spacing w:line="340" w:lineRule="exact"/>
        <w:ind w:left="240" w:hanging="240" w:hangingChars="100"/>
        <w:rPr>
          <w:rFonts w:hint="default" w:ascii="ＭＳ 明朝" w:hAnsi="ＭＳ 明朝"/>
        </w:rPr>
      </w:pPr>
    </w:p>
    <w:tbl>
      <w:tblPr>
        <w:tblStyle w:val="11"/>
        <w:tblW w:w="9212"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2"/>
      </w:tblGrid>
      <w:tr>
        <w:trPr>
          <w:trHeight w:val="470" w:hRule="atLeast"/>
        </w:trPr>
        <w:tc>
          <w:tcPr>
            <w:tcW w:w="9212" w:type="dxa"/>
            <w:vAlign w:val="center"/>
          </w:tcPr>
          <w:p>
            <w:pPr>
              <w:pStyle w:val="0"/>
              <w:spacing w:line="340" w:lineRule="exact"/>
              <w:ind w:left="240" w:hanging="240" w:hangingChars="100"/>
              <w:jc w:val="center"/>
              <w:rPr>
                <w:rFonts w:hint="default" w:ascii="ＭＳ 明朝" w:hAnsi="ＭＳ 明朝"/>
              </w:rPr>
            </w:pPr>
            <w:r>
              <w:rPr>
                <w:rFonts w:hint="eastAsia" w:ascii="ＭＳ 明朝" w:hAnsi="ＭＳ 明朝"/>
              </w:rPr>
              <w:t>質　　疑　　事　　項</w:t>
            </w:r>
          </w:p>
        </w:tc>
      </w:tr>
      <w:tr>
        <w:trPr>
          <w:trHeight w:val="615" w:hRule="atLeast"/>
        </w:trPr>
        <w:tc>
          <w:tcPr>
            <w:tcW w:w="9212" w:type="dxa"/>
            <w:vAlign w:val="top"/>
          </w:tcPr>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tc>
      </w:tr>
      <w:tr>
        <w:trPr>
          <w:trHeight w:val="750" w:hRule="atLeast"/>
        </w:trPr>
        <w:tc>
          <w:tcPr>
            <w:tcW w:w="9212" w:type="dxa"/>
            <w:vAlign w:val="top"/>
          </w:tcPr>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tc>
      </w:tr>
      <w:tr>
        <w:trPr>
          <w:trHeight w:val="670" w:hRule="atLeast"/>
        </w:trPr>
        <w:tc>
          <w:tcPr>
            <w:tcW w:w="9212" w:type="dxa"/>
            <w:vAlign w:val="top"/>
          </w:tcPr>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tc>
      </w:tr>
      <w:tr>
        <w:trPr>
          <w:trHeight w:val="675" w:hRule="atLeast"/>
        </w:trPr>
        <w:tc>
          <w:tcPr>
            <w:tcW w:w="9212" w:type="dxa"/>
            <w:vAlign w:val="top"/>
          </w:tcPr>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p>
            <w:pPr>
              <w:pStyle w:val="0"/>
              <w:spacing w:line="340" w:lineRule="exact"/>
              <w:ind w:left="240" w:hanging="240" w:hangingChars="100"/>
              <w:rPr>
                <w:rFonts w:hint="default" w:ascii="ＭＳ 明朝" w:hAnsi="ＭＳ 明朝"/>
              </w:rPr>
            </w:pPr>
          </w:p>
        </w:tc>
      </w:tr>
    </w:tbl>
    <w:p>
      <w:pPr>
        <w:pStyle w:val="0"/>
        <w:spacing w:line="340" w:lineRule="exact"/>
        <w:ind w:left="240" w:hanging="240" w:hangingChars="100"/>
        <w:rPr>
          <w:rFonts w:hint="default" w:ascii="ＭＳ 明朝" w:hAnsi="ＭＳ 明朝"/>
        </w:rPr>
      </w:pPr>
      <w:r>
        <w:rPr>
          <w:rFonts w:hint="eastAsia" w:ascii="ＭＳ 明朝" w:hAnsi="ＭＳ 明朝"/>
        </w:rPr>
        <w:t>注）１　用紙は、Ａ４版縦とします。</w:t>
      </w:r>
    </w:p>
    <w:p>
      <w:pPr>
        <w:pStyle w:val="0"/>
        <w:spacing w:line="340" w:lineRule="exact"/>
        <w:ind w:left="240" w:hanging="240" w:hangingChars="100"/>
        <w:rPr>
          <w:rFonts w:hint="default" w:ascii="ＭＳ 明朝" w:hAnsi="ＭＳ 明朝"/>
        </w:rPr>
      </w:pPr>
      <w:r>
        <w:rPr>
          <w:rFonts w:hint="eastAsia" w:ascii="ＭＳ 明朝" w:hAnsi="ＭＳ 明朝"/>
        </w:rPr>
        <w:t>　　２　事項番号は、つけないものとします。</w:t>
      </w:r>
    </w:p>
    <w:sectPr>
      <w:pgSz w:w="11906" w:h="16838"/>
      <w:pgMar w:top="1134" w:right="1134" w:bottom="1134" w:left="158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drawingGridHorizontalSpacing w:val="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16"/>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0" w:hanging="220" w:hangingChars="100"/>
    </w:pPr>
    <w:rPr>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Date"/>
    <w:basedOn w:val="0"/>
    <w:next w:val="0"/>
    <w:link w:val="0"/>
    <w:uiPriority w:val="0"/>
    <w:rPr>
      <w:kern w:val="2"/>
      <w:sz w:val="21"/>
    </w:rPr>
  </w:style>
  <w:style w:type="paragraph" w:styleId="19">
    <w:name w:val="Note Heading"/>
    <w:basedOn w:val="0"/>
    <w:next w:val="0"/>
    <w:link w:val="0"/>
    <w:uiPriority w:val="0"/>
    <w:pPr>
      <w:jc w:val="center"/>
    </w:pPr>
    <w:rPr>
      <w:kern w:val="2"/>
      <w:sz w:val="21"/>
    </w:rPr>
  </w:style>
  <w:style w:type="paragraph" w:styleId="20">
    <w:name w:val="Body Text"/>
    <w:basedOn w:val="0"/>
    <w:next w:val="20"/>
    <w:link w:val="0"/>
    <w:uiPriority w:val="0"/>
    <w:rPr>
      <w:kern w:val="2"/>
      <w:sz w:val="21"/>
    </w:rPr>
  </w:style>
  <w:style w:type="paragraph" w:styleId="21">
    <w:name w:val="footer"/>
    <w:basedOn w:val="0"/>
    <w:next w:val="21"/>
    <w:link w:val="0"/>
    <w:uiPriority w:val="0"/>
    <w:pPr>
      <w:tabs>
        <w:tab w:val="center" w:leader="none" w:pos="4252"/>
        <w:tab w:val="right" w:leader="none" w:pos="8504"/>
      </w:tabs>
      <w:snapToGrid w:val="0"/>
    </w:pPr>
  </w:style>
  <w:style w:type="character" w:styleId="22" w:customStyle="1">
    <w:name w:val="フッター (文字)"/>
    <w:next w:val="22"/>
    <w:link w:val="0"/>
    <w:uiPriority w:val="0"/>
    <w:rPr>
      <w:kern w:val="16"/>
      <w:sz w:val="24"/>
    </w:rPr>
  </w:style>
  <w:style w:type="paragraph" w:styleId="23">
    <w:name w:val="List Paragraph"/>
    <w:basedOn w:val="0"/>
    <w:next w:val="23"/>
    <w:link w:val="0"/>
    <w:uiPriority w:val="0"/>
    <w:qFormat/>
    <w:pPr>
      <w:ind w:left="840" w:leftChars="400"/>
    </w:pPr>
  </w:style>
  <w:style w:type="character" w:styleId="24">
    <w:name w:val="Hyperlink"/>
    <w:next w:val="24"/>
    <w:link w:val="0"/>
    <w:uiPriority w:val="0"/>
    <w:rPr>
      <w:color w:val="0000FF"/>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145</Characters>
  <Application>JUST Note</Application>
  <Lines>42</Lines>
  <Paragraphs>14</Paragraphs>
  <CharactersWithSpaces>252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観音寺市男女計画仕様書案</dc:title>
  <cp:lastPrinted>2015-04-06T12:34:00Z</cp:lastPrinted>
  <dcterms:created xsi:type="dcterms:W3CDTF">2019-07-08T23:58:00Z</dcterms:created>
  <dcterms:modified xsi:type="dcterms:W3CDTF">2025-06-20T01:43:39Z</dcterms:modified>
  <cp:revision>8</cp:revision>
</cp:coreProperties>
</file>