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default" w:ascii="Century" w:hAnsi="Century"/>
          <w:sz w:val="21"/>
        </w:rPr>
      </w:pPr>
      <w:r>
        <w:rPr>
          <w:rFonts w:hint="eastAsia" w:ascii="Century" w:hAnsi="Century"/>
          <w:sz w:val="21"/>
        </w:rPr>
        <w:t>様式第５号（第７条関係）</w:t>
      </w:r>
    </w:p>
    <w:p>
      <w:pPr>
        <w:pStyle w:val="0"/>
        <w:widowControl w:val="0"/>
        <w:autoSpaceDE w:val="0"/>
        <w:autoSpaceDN w:val="0"/>
        <w:adjustRightInd w:val="0"/>
        <w:snapToGrid w:val="0"/>
        <w:ind w:firstLine="0"/>
        <w:jc w:val="right"/>
        <w:rPr>
          <w:rFonts w:hint="default"/>
          <w:sz w:val="21"/>
        </w:rPr>
      </w:pPr>
      <w:r>
        <w:rPr>
          <w:rFonts w:hint="eastAsia" w:ascii="ＭＳ 明朝" w:hAnsi="ＭＳ 明朝" w:eastAsia="ＭＳ 明朝"/>
          <w:kern w:val="2"/>
          <w:sz w:val="21"/>
        </w:rPr>
        <w:t>　年　　月　　日</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220" w:firstLineChars="100"/>
        <w:jc w:val="left"/>
        <w:rPr>
          <w:rFonts w:hint="default"/>
          <w:sz w:val="21"/>
        </w:rPr>
      </w:pPr>
      <w:r>
        <w:rPr>
          <w:rFonts w:hint="eastAsia" w:ascii="ＭＳ 明朝" w:hAnsi="ＭＳ 明朝" w:eastAsia="ＭＳ 明朝"/>
          <w:kern w:val="2"/>
          <w:sz w:val="21"/>
        </w:rPr>
        <w:t>観音寺市長　宛て</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4367" w:firstLineChars="1985"/>
        <w:jc w:val="both"/>
        <w:rPr>
          <w:rFonts w:hint="default"/>
          <w:sz w:val="21"/>
        </w:rPr>
      </w:pPr>
      <w:r>
        <w:rPr>
          <w:rFonts w:hint="eastAsia" w:ascii="ＭＳ 明朝" w:hAnsi="ＭＳ 明朝" w:eastAsia="ＭＳ 明朝"/>
          <w:kern w:val="2"/>
          <w:sz w:val="21"/>
        </w:rPr>
        <w:t>施行者　住　　所　　　　　　　　　　　　　　</w:t>
      </w:r>
    </w:p>
    <w:p>
      <w:pPr>
        <w:pStyle w:val="0"/>
        <w:widowControl w:val="0"/>
        <w:autoSpaceDE w:val="0"/>
        <w:autoSpaceDN w:val="0"/>
        <w:adjustRightInd w:val="0"/>
        <w:snapToGrid w:val="0"/>
        <w:ind w:firstLine="5289" w:firstLineChars="2404"/>
        <w:jc w:val="both"/>
        <w:rPr>
          <w:rFonts w:hint="default"/>
          <w:color w:val="000000"/>
          <w:sz w:val="16"/>
        </w:rPr>
      </w:pPr>
      <w:r>
        <w:rPr>
          <w:rFonts w:hint="eastAsia" w:ascii="ＭＳ 明朝" w:hAnsi="ＭＳ 明朝" w:eastAsia="ＭＳ 明朝"/>
          <w:kern w:val="2"/>
          <w:sz w:val="21"/>
        </w:rPr>
        <w:t>氏　　名　　　　　　　　　　</w:t>
      </w:r>
      <w:r>
        <w:rPr>
          <w:rFonts w:hint="eastAsia"/>
          <w:color w:val="000000"/>
        </w:rPr>
        <w:t>※</w:t>
      </w:r>
    </w:p>
    <w:p>
      <w:pPr>
        <w:pStyle w:val="0"/>
        <w:widowControl w:val="0"/>
        <w:autoSpaceDE w:val="0"/>
        <w:autoSpaceDN w:val="0"/>
        <w:adjustRightInd w:val="0"/>
        <w:snapToGrid w:val="0"/>
        <w:ind w:firstLine="5289" w:firstLineChars="2404"/>
        <w:jc w:val="both"/>
        <w:rPr>
          <w:rFonts w:hint="default"/>
          <w:color w:val="000000"/>
          <w:sz w:val="21"/>
        </w:rPr>
      </w:pPr>
      <w:r>
        <w:rPr>
          <w:rFonts w:hint="eastAsia" w:ascii="ＭＳ 明朝" w:hAnsi="ＭＳ 明朝" w:eastAsia="ＭＳ 明朝"/>
          <w:color w:val="000000"/>
          <w:kern w:val="2"/>
          <w:sz w:val="21"/>
        </w:rPr>
        <w:t>電話番号　　　　　　　　　　　　　　</w:t>
      </w:r>
    </w:p>
    <w:p>
      <w:pPr>
        <w:pStyle w:val="0"/>
        <w:widowControl w:val="0"/>
        <w:autoSpaceDE w:val="0"/>
        <w:autoSpaceDN w:val="0"/>
        <w:adjustRightInd w:val="0"/>
        <w:snapToGrid w:val="0"/>
        <w:ind w:left="0" w:leftChars="0" w:right="0" w:rightChars="0" w:firstLine="4202" w:firstLineChars="2200"/>
        <w:jc w:val="both"/>
        <w:rPr>
          <w:rFonts w:hint="default"/>
          <w:color w:val="000000"/>
          <w:sz w:val="21"/>
        </w:rPr>
      </w:pPr>
      <w:r>
        <w:rPr>
          <w:rFonts w:hint="eastAsia"/>
          <w:color w:val="000000"/>
          <w:sz w:val="18"/>
        </w:rPr>
        <w:t>※本人による署名に代えて、記名押印することもできます。</w:t>
      </w:r>
    </w:p>
    <w:p>
      <w:pPr>
        <w:pStyle w:val="0"/>
        <w:widowControl w:val="0"/>
        <w:autoSpaceDE w:val="0"/>
        <w:autoSpaceDN w:val="0"/>
        <w:adjustRightInd w:val="0"/>
        <w:snapToGrid w:val="0"/>
        <w:ind w:firstLine="0"/>
        <w:jc w:val="left"/>
        <w:rPr>
          <w:rFonts w:hint="default"/>
          <w:color w:val="000000"/>
          <w:sz w:val="21"/>
        </w:rPr>
      </w:pPr>
      <w:bookmarkStart w:id="0" w:name="_GoBack"/>
      <w:bookmarkEnd w:id="0"/>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firstLine="0"/>
        <w:jc w:val="center"/>
        <w:rPr>
          <w:rFonts w:hint="default"/>
          <w:color w:val="000000"/>
          <w:sz w:val="21"/>
        </w:rPr>
      </w:pPr>
      <w:r>
        <w:rPr>
          <w:rFonts w:hint="eastAsia" w:ascii="ＭＳ 明朝" w:hAnsi="ＭＳ 明朝" w:eastAsia="ＭＳ 明朝"/>
          <w:color w:val="000000"/>
          <w:kern w:val="2"/>
          <w:sz w:val="21"/>
        </w:rPr>
        <w:t>観音寺市緊急輸送道路沿道建築物等耐震対策支援費補助金交付申請書</w:t>
      </w:r>
    </w:p>
    <w:p>
      <w:pPr>
        <w:pStyle w:val="0"/>
        <w:widowControl w:val="0"/>
        <w:autoSpaceDE w:val="0"/>
        <w:autoSpaceDN w:val="0"/>
        <w:adjustRightInd w:val="0"/>
        <w:snapToGrid w:val="0"/>
        <w:ind w:firstLine="0"/>
        <w:jc w:val="center"/>
        <w:rPr>
          <w:rFonts w:hint="default"/>
          <w:sz w:val="21"/>
        </w:rPr>
      </w:pPr>
      <w:r>
        <w:rPr>
          <w:rFonts w:hint="eastAsia" w:ascii="Century" w:hAnsi="Century" w:eastAsia="ＭＳ 明朝"/>
          <w:kern w:val="2"/>
          <w:sz w:val="21"/>
        </w:rPr>
        <w:t>(</w:t>
      </w:r>
      <w:r>
        <w:rPr>
          <w:rFonts w:hint="eastAsia" w:ascii="Century" w:hAnsi="Century" w:eastAsia="ＭＳ 明朝"/>
          <w:kern w:val="2"/>
          <w:sz w:val="21"/>
        </w:rPr>
        <w:t>耐震改修費等補助事業</w:t>
      </w:r>
      <w:r>
        <w:rPr>
          <w:rFonts w:hint="eastAsia" w:ascii="Century" w:hAnsi="Century" w:eastAsia="ＭＳ 明朝"/>
          <w:kern w:val="2"/>
          <w:sz w:val="21"/>
        </w:rPr>
        <w:t>)</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660" w:firstLineChars="300"/>
        <w:jc w:val="both"/>
        <w:rPr>
          <w:rFonts w:hint="default"/>
          <w:sz w:val="21"/>
        </w:rPr>
      </w:pPr>
      <w:r>
        <w:rPr>
          <w:rFonts w:hint="eastAsia" w:ascii="ＭＳ 明朝" w:hAnsi="ＭＳ 明朝" w:eastAsia="ＭＳ 明朝"/>
          <w:kern w:val="2"/>
          <w:sz w:val="21"/>
        </w:rPr>
        <w:t>　年　　月　　日付け　　第　　　　号で事業計画承認を受けた耐震改修費等補助事業について補助金の交付を受けたいので、観音寺市緊急輸送道路沿道建築物等耐震対策支援事業費補助金交付要綱第７条第２項の規定により、関係図書を添付して次のとおり申請します。</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１　建築物の名称　　　　</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２　補助事業の内容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耐震改修・建替え・除却</w:t>
      </w:r>
      <w:r>
        <w:rPr>
          <w:rFonts w:hint="eastAsia" w:ascii="ＭＳ 明朝" w:hAnsi="ＭＳ 明朝" w:eastAsia="ＭＳ 明朝"/>
          <w:color w:val="000000"/>
          <w:kern w:val="2"/>
          <w:sz w:val="21"/>
        </w:rPr>
        <w:t>)</w:t>
      </w: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３　補助事業の事業期間</w:t>
      </w: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　　　　　着手予定期日　　　　　年　　月　　日</w:t>
      </w: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　　　　　完了予定期日　　　　　年　　月　　日</w:t>
      </w:r>
    </w:p>
    <w:p>
      <w:pPr>
        <w:pStyle w:val="0"/>
        <w:widowControl w:val="0"/>
        <w:autoSpaceDE w:val="0"/>
        <w:autoSpaceDN w:val="0"/>
        <w:adjustRightInd w:val="0"/>
        <w:snapToGrid w:val="0"/>
        <w:ind w:firstLine="0"/>
        <w:jc w:val="left"/>
        <w:rPr>
          <w:rFonts w:hint="default"/>
          <w:sz w:val="21"/>
        </w:rPr>
      </w:pPr>
    </w:p>
    <w:tbl>
      <w:tblPr>
        <w:tblStyle w:val="11"/>
        <w:tblW w:w="5319" w:type="dxa"/>
        <w:tblInd w:w="1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5319"/>
      </w:tblGrid>
      <w:tr>
        <w:trPr/>
        <w:tc>
          <w:tcPr>
            <w:tcW w:w="5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承認された事業計画書における事業期間</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着手　　　　　年　　月　　日</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完了　　　　　年　　月　　日</w:t>
            </w:r>
          </w:p>
        </w:tc>
      </w:tr>
    </w:tbl>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color w:val="FF0000"/>
          <w:sz w:val="21"/>
        </w:rPr>
      </w:pPr>
      <w:r>
        <w:rPr>
          <w:rFonts w:hint="eastAsia" w:ascii="ＭＳ 明朝" w:hAnsi="ＭＳ 明朝" w:eastAsia="ＭＳ 明朝"/>
          <w:kern w:val="2"/>
          <w:sz w:val="21"/>
        </w:rPr>
        <w:t>４　交付申請額　　　　　金　　　　　　　　</w:t>
      </w:r>
      <w:r>
        <w:rPr>
          <w:rFonts w:hint="eastAsia" w:ascii="ＭＳ 明朝" w:hAnsi="ＭＳ 明朝" w:eastAsia="ＭＳ 明朝"/>
          <w:color w:val="FF0000"/>
          <w:kern w:val="2"/>
          <w:sz w:val="21"/>
        </w:rPr>
        <w:t>　</w:t>
      </w:r>
      <w:r>
        <w:rPr>
          <w:rFonts w:hint="eastAsia" w:ascii="ＭＳ 明朝" w:hAnsi="ＭＳ 明朝" w:eastAsia="ＭＳ 明朝"/>
          <w:kern w:val="2"/>
          <w:sz w:val="21"/>
        </w:rPr>
        <w:t>円</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５　交付申請額の算出方法（別紙１のとおり）</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６　建築物に関する事項等（別紙２のとおり）</w:t>
      </w: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color w:val="FF0000"/>
          <w:kern w:val="2"/>
          <w:sz w:val="21"/>
        </w:rPr>
        <w:br w:type="page"/>
      </w:r>
      <w:r>
        <w:rPr>
          <w:rFonts w:hint="eastAsia" w:ascii="ＭＳ 明朝" w:hAnsi="ＭＳ 明朝" w:eastAsia="ＭＳ 明朝"/>
          <w:kern w:val="2"/>
          <w:sz w:val="21"/>
        </w:rPr>
        <w:t>別紙１</w:t>
      </w: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１－１　事業が単年度の場合</w:t>
      </w: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　　　　交付申請額の算出方法（耐震改修費等）　　　　　　　</w:t>
      </w:r>
      <w:r>
        <w:rPr>
          <w:rFonts w:hint="eastAsia" w:ascii="ＭＳ 明朝" w:hAnsi="ＭＳ 明朝" w:eastAsia="ＭＳ 明朝"/>
          <w:kern w:val="0"/>
          <w:sz w:val="21"/>
        </w:rPr>
        <w:t>（単位：円）</w:t>
      </w:r>
    </w:p>
    <w:tbl>
      <w:tblPr>
        <w:tblStyle w:val="11"/>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25"/>
        <w:gridCol w:w="2897"/>
        <w:gridCol w:w="3261"/>
      </w:tblGrid>
      <w:tr>
        <w:trPr>
          <w:trHeight w:val="712" w:hRule="atLeast"/>
        </w:trPr>
        <w:tc>
          <w:tcPr>
            <w:tcW w:w="2425" w:type="dxa"/>
            <w:vMerge w:val="restart"/>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p>
        </w:tc>
        <w:tc>
          <w:tcPr>
            <w:tcW w:w="6158" w:type="dxa"/>
            <w:gridSpan w:val="2"/>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耐震改修等に要する費用</w:t>
            </w:r>
          </w:p>
        </w:tc>
      </w:tr>
      <w:tr>
        <w:trPr>
          <w:trHeight w:val="712" w:hRule="atLeast"/>
        </w:trPr>
        <w:tc>
          <w:tcPr>
            <w:tcW w:w="2425" w:type="dxa"/>
            <w:vMerge w:val="continue"/>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p>
        </w:tc>
        <w:tc>
          <w:tcPr>
            <w:tcW w:w="2897"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見積等による額</w:t>
            </w:r>
          </w:p>
        </w:tc>
        <w:tc>
          <w:tcPr>
            <w:tcW w:w="3261"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補助対象限度額</w:t>
            </w:r>
          </w:p>
        </w:tc>
      </w:tr>
      <w:tr>
        <w:trPr>
          <w:trHeight w:val="712" w:hRule="atLeast"/>
        </w:trPr>
        <w:tc>
          <w:tcPr>
            <w:tcW w:w="242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補助対象額</w:t>
            </w:r>
            <w:r>
              <w:rPr>
                <w:rFonts w:hint="eastAsia" w:ascii="ＭＳ 明朝" w:hAnsi="ＭＳ 明朝" w:eastAsia="ＭＳ 明朝"/>
                <w:kern w:val="0"/>
                <w:sz w:val="21"/>
              </w:rPr>
              <w:t>(A)</w:t>
            </w:r>
          </w:p>
        </w:tc>
        <w:tc>
          <w:tcPr>
            <w:tcW w:w="289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c>
          <w:tcPr>
            <w:tcW w:w="3261"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r>
        <w:trPr>
          <w:trHeight w:val="712" w:hRule="atLeast"/>
        </w:trPr>
        <w:tc>
          <w:tcPr>
            <w:tcW w:w="2425"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補助率</w:t>
            </w:r>
            <w:r>
              <w:rPr>
                <w:rFonts w:hint="eastAsia" w:ascii="ＭＳ 明朝" w:hAnsi="ＭＳ 明朝" w:eastAsia="ＭＳ 明朝"/>
                <w:kern w:val="0"/>
                <w:sz w:val="21"/>
              </w:rPr>
              <w:t>(B)</w:t>
            </w:r>
          </w:p>
        </w:tc>
        <w:tc>
          <w:tcPr>
            <w:tcW w:w="6158"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p>
        </w:tc>
      </w:tr>
      <w:tr>
        <w:trPr>
          <w:trHeight w:val="712" w:hRule="atLeast"/>
        </w:trPr>
        <w:tc>
          <w:tcPr>
            <w:tcW w:w="2425" w:type="dxa"/>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補助額</w:t>
            </w:r>
            <w:r>
              <w:rPr>
                <w:rFonts w:hint="eastAsia" w:ascii="ＭＳ 明朝" w:hAnsi="ＭＳ 明朝" w:eastAsia="ＭＳ 明朝"/>
                <w:kern w:val="0"/>
                <w:sz w:val="21"/>
              </w:rPr>
              <w:t>(C)=(A)</w:t>
            </w:r>
            <w:r>
              <w:rPr>
                <w:rFonts w:hint="eastAsia" w:ascii="ＭＳ 明朝" w:hAnsi="ＭＳ 明朝" w:eastAsia="ＭＳ 明朝"/>
                <w:kern w:val="0"/>
                <w:sz w:val="21"/>
              </w:rPr>
              <w:t>×</w:t>
            </w:r>
            <w:r>
              <w:rPr>
                <w:rFonts w:hint="eastAsia" w:ascii="ＭＳ 明朝" w:hAnsi="ＭＳ 明朝" w:eastAsia="ＭＳ 明朝"/>
                <w:kern w:val="0"/>
                <w:sz w:val="21"/>
              </w:rPr>
              <w:t>(B)</w:t>
            </w:r>
          </w:p>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(1,000</w:t>
            </w:r>
            <w:r>
              <w:rPr>
                <w:rFonts w:hint="eastAsia" w:ascii="ＭＳ 明朝" w:hAnsi="ＭＳ 明朝" w:eastAsia="ＭＳ 明朝"/>
                <w:kern w:val="0"/>
                <w:sz w:val="21"/>
              </w:rPr>
              <w:t>円未満切捨て</w:t>
            </w:r>
            <w:r>
              <w:rPr>
                <w:rFonts w:hint="eastAsia" w:ascii="ＭＳ 明朝" w:hAnsi="ＭＳ 明朝" w:eastAsia="ＭＳ 明朝"/>
                <w:kern w:val="0"/>
                <w:sz w:val="21"/>
              </w:rPr>
              <w:t>)</w:t>
            </w:r>
          </w:p>
        </w:tc>
        <w:tc>
          <w:tcPr>
            <w:tcW w:w="6158" w:type="dxa"/>
            <w:gridSpan w:val="2"/>
            <w:tcBorders>
              <w:top w:val="single" w:color="auto" w:sz="4" w:space="0"/>
              <w:left w:val="single" w:color="000000" w:sz="4" w:space="0"/>
              <w:bottom w:val="nil"/>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r>
        <w:trPr>
          <w:trHeight w:val="712" w:hRule="atLeast"/>
        </w:trPr>
        <w:tc>
          <w:tcPr>
            <w:tcW w:w="242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補助限度額</w:t>
            </w:r>
            <w:r>
              <w:rPr>
                <w:rFonts w:hint="eastAsia" w:ascii="ＭＳ 明朝" w:hAnsi="ＭＳ 明朝" w:eastAsia="ＭＳ 明朝"/>
                <w:kern w:val="0"/>
                <w:sz w:val="21"/>
              </w:rPr>
              <w:t>(D)</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別表第１参照</w:t>
            </w:r>
            <w:r>
              <w:rPr>
                <w:rFonts w:hint="eastAsia" w:ascii="ＭＳ 明朝" w:hAnsi="ＭＳ 明朝" w:eastAsia="ＭＳ 明朝"/>
                <w:kern w:val="0"/>
                <w:sz w:val="21"/>
              </w:rPr>
              <w:t>)</w:t>
            </w:r>
          </w:p>
        </w:tc>
        <w:tc>
          <w:tcPr>
            <w:tcW w:w="6158" w:type="dxa"/>
            <w:gridSpan w:val="2"/>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r>
        <w:trPr>
          <w:trHeight w:val="712" w:hRule="atLeast"/>
        </w:trPr>
        <w:tc>
          <w:tcPr>
            <w:tcW w:w="2425"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交付申請額</w:t>
            </w:r>
            <w:r>
              <w:rPr>
                <w:rFonts w:hint="eastAsia" w:ascii="ＭＳ 明朝" w:hAnsi="ＭＳ 明朝" w:eastAsia="ＭＳ 明朝"/>
                <w:kern w:val="0"/>
                <w:sz w:val="21"/>
              </w:rPr>
              <w:t>(E)</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(C)</w:t>
            </w:r>
            <w:r>
              <w:rPr>
                <w:rFonts w:hint="eastAsia" w:ascii="ＭＳ 明朝" w:hAnsi="ＭＳ 明朝" w:eastAsia="ＭＳ 明朝"/>
                <w:kern w:val="0"/>
                <w:sz w:val="21"/>
              </w:rPr>
              <w:t>､</w:t>
            </w:r>
            <w:r>
              <w:rPr>
                <w:rFonts w:hint="eastAsia" w:ascii="ＭＳ 明朝" w:hAnsi="ＭＳ 明朝" w:eastAsia="ＭＳ 明朝"/>
                <w:kern w:val="0"/>
                <w:sz w:val="21"/>
              </w:rPr>
              <w:t>(D)</w:t>
            </w:r>
            <w:r>
              <w:rPr>
                <w:rFonts w:hint="eastAsia" w:ascii="ＭＳ 明朝" w:hAnsi="ＭＳ 明朝" w:eastAsia="ＭＳ 明朝"/>
                <w:kern w:val="0"/>
                <w:sz w:val="21"/>
              </w:rPr>
              <w:t>のうち少ない額</w:t>
            </w:r>
          </w:p>
        </w:tc>
        <w:tc>
          <w:tcPr>
            <w:tcW w:w="6158" w:type="dxa"/>
            <w:gridSpan w:val="2"/>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bl>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注１</w:t>
      </w:r>
      <w:r>
        <w:rPr>
          <w:rFonts w:hint="eastAsia" w:ascii="ＭＳ 明朝" w:hAnsi="ＭＳ 明朝" w:eastAsia="ＭＳ 明朝"/>
          <w:kern w:val="0"/>
          <w:sz w:val="21"/>
        </w:rPr>
        <w:t>:</w:t>
      </w:r>
      <w:r>
        <w:rPr>
          <w:rFonts w:hint="eastAsia" w:ascii="ＭＳ 明朝" w:hAnsi="ＭＳ 明朝" w:eastAsia="ＭＳ 明朝"/>
          <w:kern w:val="0"/>
          <w:sz w:val="21"/>
        </w:rPr>
        <w:t>補助対象額の補助対象限度額は、２欄で算出した金額を記載する。</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注２</w:t>
      </w:r>
      <w:r>
        <w:rPr>
          <w:rFonts w:hint="eastAsia" w:ascii="ＭＳ 明朝" w:hAnsi="ＭＳ 明朝" w:eastAsia="ＭＳ 明朝"/>
          <w:kern w:val="0"/>
          <w:sz w:val="21"/>
        </w:rPr>
        <w:t>:</w:t>
      </w:r>
      <w:r>
        <w:rPr>
          <w:rFonts w:hint="eastAsia" w:ascii="ＭＳ 明朝" w:hAnsi="ＭＳ 明朝" w:eastAsia="ＭＳ 明朝"/>
          <w:kern w:val="0"/>
          <w:sz w:val="21"/>
        </w:rPr>
        <w:t>補助額は、補助対象額のいずれか少ない額に補助率を乗じて算出する。</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注３</w:t>
      </w:r>
      <w:r>
        <w:rPr>
          <w:rFonts w:hint="eastAsia" w:ascii="ＭＳ 明朝" w:hAnsi="ＭＳ 明朝" w:eastAsia="ＭＳ 明朝"/>
          <w:kern w:val="0"/>
          <w:sz w:val="21"/>
        </w:rPr>
        <w:t>:</w:t>
      </w:r>
      <w:r>
        <w:rPr>
          <w:rFonts w:hint="eastAsia" w:ascii="ＭＳ 明朝" w:hAnsi="ＭＳ 明朝" w:eastAsia="ＭＳ 明朝"/>
          <w:kern w:val="0"/>
          <w:sz w:val="21"/>
        </w:rPr>
        <w:t>交付申請額は、補助額と補助限度額のいずれか少ない額とする。</w:t>
      </w:r>
    </w:p>
    <w:p>
      <w:pPr>
        <w:pStyle w:val="0"/>
        <w:widowControl w:val="0"/>
        <w:autoSpaceDE w:val="0"/>
        <w:autoSpaceDN w:val="0"/>
        <w:adjustRightInd w:val="0"/>
        <w:snapToGrid w:val="0"/>
        <w:ind w:firstLine="0"/>
        <w:jc w:val="left"/>
        <w:textAlignment w:val="baseline"/>
        <w:rPr>
          <w:rFonts w:hint="default"/>
          <w:kern w:val="0"/>
          <w:sz w:val="21"/>
        </w:rPr>
      </w:pP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１－２　事業が２か年度以上に渡る場合</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　　　　当該年度交付申請額の算出方法</w:t>
      </w:r>
      <w:r>
        <w:rPr>
          <w:rFonts w:hint="eastAsia" w:ascii="ＭＳ 明朝" w:hAnsi="ＭＳ 明朝" w:eastAsia="ＭＳ 明朝"/>
          <w:kern w:val="2"/>
          <w:sz w:val="21"/>
        </w:rPr>
        <w:t>（耐震改修費等）　　　</w:t>
      </w:r>
      <w:r>
        <w:rPr>
          <w:rFonts w:hint="eastAsia" w:ascii="ＭＳ 明朝" w:hAnsi="ＭＳ 明朝" w:eastAsia="ＭＳ 明朝"/>
          <w:kern w:val="0"/>
          <w:sz w:val="21"/>
        </w:rPr>
        <w:t>（単位：円）</w:t>
      </w:r>
    </w:p>
    <w:tbl>
      <w:tblPr>
        <w:tblStyle w:val="11"/>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25"/>
        <w:gridCol w:w="6158"/>
      </w:tblGrid>
      <w:tr>
        <w:trPr>
          <w:trHeight w:val="712" w:hRule="atLeast"/>
        </w:trPr>
        <w:tc>
          <w:tcPr>
            <w:tcW w:w="2425" w:type="dxa"/>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各年度の出来高率</w:t>
            </w:r>
            <w:r>
              <w:rPr>
                <w:rFonts w:hint="eastAsia" w:ascii="ＭＳ 明朝" w:hAnsi="ＭＳ 明朝" w:eastAsia="ＭＳ 明朝"/>
                <w:kern w:val="0"/>
                <w:sz w:val="21"/>
              </w:rPr>
              <w:t>(F)</w:t>
            </w:r>
          </w:p>
        </w:tc>
        <w:tc>
          <w:tcPr>
            <w:tcW w:w="6158" w:type="dxa"/>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過</w:t>
            </w:r>
            <w:r>
              <w:rPr>
                <w:rFonts w:hint="eastAsia" w:ascii="ＭＳ 明朝" w:hAnsi="ＭＳ 明朝" w:eastAsia="ＭＳ 明朝"/>
                <w:kern w:val="0"/>
                <w:sz w:val="21"/>
              </w:rPr>
              <w:t xml:space="preserve"> </w:t>
            </w:r>
            <w:r>
              <w:rPr>
                <w:rFonts w:hint="eastAsia" w:ascii="ＭＳ 明朝" w:hAnsi="ＭＳ 明朝" w:eastAsia="ＭＳ 明朝"/>
                <w:kern w:val="0"/>
                <w:sz w:val="21"/>
              </w:rPr>
              <w:t>年</w:t>
            </w:r>
            <w:r>
              <w:rPr>
                <w:rFonts w:hint="eastAsia" w:ascii="ＭＳ 明朝" w:hAnsi="ＭＳ 明朝" w:eastAsia="ＭＳ 明朝"/>
                <w:kern w:val="0"/>
                <w:sz w:val="21"/>
              </w:rPr>
              <w:t xml:space="preserve"> </w:t>
            </w:r>
            <w:r>
              <w:rPr>
                <w:rFonts w:hint="eastAsia" w:ascii="ＭＳ 明朝" w:hAnsi="ＭＳ 明朝" w:eastAsia="ＭＳ 明朝"/>
                <w:kern w:val="0"/>
                <w:sz w:val="21"/>
              </w:rPr>
              <w:t>度　　　　　年度　　％</w:t>
            </w:r>
          </w:p>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当該年度　　　　　年度　　％</w:t>
            </w:r>
          </w:p>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翌</w:t>
            </w:r>
            <w:r>
              <w:rPr>
                <w:rFonts w:hint="eastAsia" w:ascii="ＭＳ 明朝" w:hAnsi="ＭＳ 明朝" w:eastAsia="ＭＳ 明朝"/>
                <w:kern w:val="0"/>
                <w:sz w:val="21"/>
              </w:rPr>
              <w:t xml:space="preserve"> </w:t>
            </w:r>
            <w:r>
              <w:rPr>
                <w:rFonts w:hint="eastAsia" w:ascii="ＭＳ 明朝" w:hAnsi="ＭＳ 明朝" w:eastAsia="ＭＳ 明朝"/>
                <w:kern w:val="0"/>
                <w:sz w:val="21"/>
              </w:rPr>
              <w:t>年</w:t>
            </w:r>
            <w:r>
              <w:rPr>
                <w:rFonts w:hint="eastAsia" w:ascii="ＭＳ 明朝" w:hAnsi="ＭＳ 明朝" w:eastAsia="ＭＳ 明朝"/>
                <w:kern w:val="0"/>
                <w:sz w:val="21"/>
              </w:rPr>
              <w:t xml:space="preserve"> </w:t>
            </w:r>
            <w:r>
              <w:rPr>
                <w:rFonts w:hint="eastAsia" w:ascii="ＭＳ 明朝" w:hAnsi="ＭＳ 明朝" w:eastAsia="ＭＳ 明朝"/>
                <w:kern w:val="0"/>
                <w:sz w:val="21"/>
              </w:rPr>
              <w:t>度　　　　　年度　　％</w:t>
            </w:r>
          </w:p>
        </w:tc>
      </w:tr>
      <w:tr>
        <w:trPr>
          <w:trHeight w:val="712" w:hRule="atLeast"/>
        </w:trPr>
        <w:tc>
          <w:tcPr>
            <w:tcW w:w="2425"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当該年度交付申請額</w:t>
            </w:r>
            <w:r>
              <w:rPr>
                <w:rFonts w:hint="eastAsia" w:ascii="ＭＳ 明朝" w:hAnsi="ＭＳ 明朝" w:eastAsia="ＭＳ 明朝"/>
                <w:kern w:val="0"/>
                <w:sz w:val="21"/>
              </w:rPr>
              <w:t>(G)</w:t>
            </w:r>
          </w:p>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=(E)</w:t>
            </w:r>
            <w:r>
              <w:rPr>
                <w:rFonts w:hint="eastAsia" w:ascii="ＭＳ 明朝" w:hAnsi="ＭＳ 明朝" w:eastAsia="ＭＳ 明朝"/>
                <w:kern w:val="0"/>
                <w:sz w:val="21"/>
              </w:rPr>
              <w:t>×</w:t>
            </w:r>
            <w:r>
              <w:rPr>
                <w:rFonts w:hint="eastAsia" w:ascii="ＭＳ 明朝" w:hAnsi="ＭＳ 明朝" w:eastAsia="ＭＳ 明朝"/>
                <w:kern w:val="0"/>
                <w:sz w:val="21"/>
              </w:rPr>
              <w:t>(F)</w:t>
            </w:r>
          </w:p>
        </w:tc>
        <w:tc>
          <w:tcPr>
            <w:tcW w:w="6158" w:type="dxa"/>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bl>
    <w:p>
      <w:pPr>
        <w:pStyle w:val="0"/>
        <w:widowControl w:val="0"/>
        <w:autoSpaceDE w:val="0"/>
        <w:autoSpaceDN w:val="0"/>
        <w:adjustRightInd w:val="0"/>
        <w:snapToGrid w:val="0"/>
        <w:ind w:firstLine="0"/>
        <w:jc w:val="left"/>
        <w:textAlignment w:val="baseline"/>
        <w:rPr>
          <w:rFonts w:hint="default"/>
          <w:kern w:val="0"/>
          <w:sz w:val="21"/>
        </w:rPr>
      </w:pPr>
    </w:p>
    <w:p>
      <w:pPr>
        <w:pStyle w:val="0"/>
        <w:widowControl w:val="0"/>
        <w:autoSpaceDE w:val="0"/>
        <w:autoSpaceDN w:val="0"/>
        <w:adjustRightInd w:val="0"/>
        <w:snapToGrid w:val="0"/>
        <w:ind w:firstLine="0"/>
        <w:jc w:val="left"/>
        <w:textAlignment w:val="baseline"/>
        <w:rPr>
          <w:rFonts w:hint="default"/>
          <w:kern w:val="0"/>
          <w:sz w:val="21"/>
        </w:rPr>
      </w:pP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２　補助対象事業費の限度額</w:t>
      </w:r>
      <w:r>
        <w:rPr>
          <w:rFonts w:hint="eastAsia" w:ascii="ＭＳ 明朝" w:hAnsi="ＭＳ 明朝" w:eastAsia="ＭＳ 明朝"/>
          <w:kern w:val="2"/>
          <w:sz w:val="21"/>
        </w:rPr>
        <w:t>の算出方法　　　　　　　　　　</w:t>
      </w:r>
      <w:r>
        <w:rPr>
          <w:rFonts w:hint="eastAsia" w:ascii="ＭＳ 明朝" w:hAnsi="ＭＳ 明朝" w:eastAsia="ＭＳ 明朝"/>
          <w:kern w:val="0"/>
          <w:sz w:val="21"/>
        </w:rPr>
        <w:t>（単位：円）</w:t>
      </w:r>
    </w:p>
    <w:tbl>
      <w:tblPr>
        <w:tblStyle w:val="11"/>
        <w:tblW w:w="8959" w:type="dxa"/>
        <w:tblInd w:w="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103"/>
        <w:gridCol w:w="2856"/>
      </w:tblGrid>
      <w:tr>
        <w:trPr>
          <w:trHeight w:val="714" w:hRule="atLeast"/>
        </w:trPr>
        <w:tc>
          <w:tcPr>
            <w:tcW w:w="610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補助対象床面積</w:t>
            </w:r>
          </w:p>
        </w:tc>
        <w:tc>
          <w:tcPr>
            <w:tcW w:w="285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w:t>
            </w:r>
          </w:p>
        </w:tc>
      </w:tr>
      <w:tr>
        <w:trPr>
          <w:trHeight w:val="2328" w:hRule="atLeast"/>
        </w:trPr>
        <w:tc>
          <w:tcPr>
            <w:tcW w:w="610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napToGrid w:val="0"/>
              <w:ind w:firstLine="0"/>
              <w:jc w:val="both"/>
              <w:textAlignment w:val="baseline"/>
              <w:rPr>
                <w:rFonts w:hint="default"/>
                <w:kern w:val="0"/>
                <w:sz w:val="21"/>
              </w:rPr>
            </w:pPr>
            <w:r>
              <w:rPr>
                <w:rFonts w:hint="eastAsia" w:ascii="ＭＳ 明朝" w:hAnsi="ＭＳ 明朝" w:eastAsia="ＭＳ 明朝"/>
                <w:kern w:val="0"/>
                <w:sz w:val="21"/>
              </w:rPr>
              <w:t>補助対象限度額（別表第１参照）</w:t>
            </w:r>
          </w:p>
          <w:p>
            <w:pPr>
              <w:pStyle w:val="0"/>
              <w:widowControl w:val="0"/>
              <w:tabs>
                <w:tab w:val="left" w:leader="none" w:pos="2183"/>
                <w:tab w:val="left" w:leader="none" w:pos="2378"/>
              </w:tabs>
              <w:autoSpaceDE w:val="0"/>
              <w:autoSpaceDN w:val="0"/>
              <w:adjustRightInd w:val="0"/>
              <w:snapToGrid w:val="0"/>
              <w:ind w:firstLine="0"/>
              <w:jc w:val="both"/>
              <w:textAlignment w:val="baseline"/>
              <w:rPr>
                <w:rFonts w:hint="default"/>
                <w:kern w:val="0"/>
                <w:sz w:val="21"/>
              </w:rPr>
            </w:pPr>
            <w:r>
              <w:rPr>
                <w:rFonts w:hint="eastAsia" w:ascii="ＭＳ 明朝" w:hAnsi="ＭＳ 明朝" w:eastAsia="ＭＳ 明朝"/>
                <w:kern w:val="0"/>
                <w:sz w:val="21"/>
              </w:rPr>
              <w:t>・計算式等</w:t>
            </w:r>
          </w:p>
          <w:p>
            <w:pPr>
              <w:pStyle w:val="0"/>
              <w:rPr>
                <w:rFonts w:hint="default"/>
                <w:kern w:val="0"/>
                <w:sz w:val="21"/>
              </w:rPr>
            </w:pPr>
          </w:p>
        </w:tc>
        <w:tc>
          <w:tcPr>
            <w:tcW w:w="285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bl>
    <w:p>
      <w:pPr>
        <w:pStyle w:val="0"/>
        <w:widowControl w:val="0"/>
        <w:tabs>
          <w:tab w:val="left" w:leader="none" w:pos="2183"/>
          <w:tab w:val="left" w:leader="none" w:pos="2378"/>
        </w:tabs>
        <w:autoSpaceDE w:val="0"/>
        <w:autoSpaceDN w:val="0"/>
        <w:adjustRightInd w:val="0"/>
        <w:snapToGrid w:val="0"/>
        <w:ind w:firstLine="0"/>
        <w:jc w:val="both"/>
        <w:textAlignment w:val="baseline"/>
        <w:rPr>
          <w:rFonts w:hint="default"/>
          <w:kern w:val="0"/>
          <w:sz w:val="21"/>
        </w:rPr>
      </w:pPr>
      <w:r>
        <w:rPr>
          <w:rFonts w:hint="eastAsia" w:ascii="ＭＳ 明朝" w:hAnsi="ＭＳ 明朝" w:eastAsia="ＭＳ 明朝"/>
          <w:kern w:val="0"/>
          <w:sz w:val="21"/>
        </w:rPr>
        <w:t>※㎡計算における限度額及び敷地又は棟当たり限度額との比較など根拠を明記すること。</w:t>
      </w:r>
    </w:p>
    <w:p>
      <w:pPr>
        <w:pStyle w:val="0"/>
        <w:widowControl w:val="0"/>
        <w:autoSpaceDE w:val="0"/>
        <w:autoSpaceDN w:val="0"/>
        <w:adjustRightInd w:val="0"/>
        <w:snapToGrid w:val="0"/>
        <w:ind w:firstLine="0"/>
        <w:jc w:val="left"/>
        <w:rPr>
          <w:rFonts w:hint="default"/>
          <w:spacing w:val="1"/>
          <w:kern w:val="0"/>
          <w:sz w:val="21"/>
        </w:rPr>
      </w:pPr>
    </w:p>
    <w:p>
      <w:pPr>
        <w:pStyle w:val="0"/>
        <w:widowControl w:val="0"/>
        <w:autoSpaceDE w:val="0"/>
        <w:autoSpaceDN w:val="0"/>
        <w:adjustRightInd w:val="0"/>
        <w:snapToGrid w:val="0"/>
        <w:ind w:firstLine="0"/>
        <w:jc w:val="left"/>
        <w:rPr>
          <w:rFonts w:hint="default"/>
          <w:spacing w:val="1"/>
          <w:kern w:val="0"/>
          <w:sz w:val="21"/>
        </w:rPr>
      </w:pPr>
      <w:r>
        <w:rPr>
          <w:rFonts w:hint="eastAsia" w:ascii="ＭＳ 明朝" w:hAnsi="ＭＳ 明朝" w:eastAsia="ＭＳ 明朝"/>
          <w:spacing w:val="1"/>
          <w:kern w:val="0"/>
          <w:sz w:val="21"/>
        </w:rPr>
        <w:t>３　添付書類　別表第３による。</w:t>
      </w:r>
    </w:p>
    <w:p>
      <w:pPr>
        <w:pStyle w:val="0"/>
        <w:widowControl w:val="0"/>
        <w:kinsoku w:val="0"/>
        <w:autoSpaceDE w:val="0"/>
        <w:autoSpaceDN w:val="0"/>
        <w:ind w:firstLine="0"/>
        <w:jc w:val="left"/>
        <w:rPr>
          <w:rFonts w:hint="default"/>
          <w:sz w:val="21"/>
        </w:rPr>
      </w:pPr>
      <w:r>
        <w:rPr>
          <w:rFonts w:hint="eastAsia" w:ascii="ＭＳ 明朝" w:hAnsi="ＭＳ 明朝" w:eastAsia="ＭＳ 明朝"/>
          <w:color w:val="FF0000"/>
          <w:kern w:val="2"/>
          <w:sz w:val="21"/>
        </w:rPr>
        <w:br w:type="page"/>
      </w:r>
      <w:r>
        <w:rPr>
          <w:rFonts w:hint="eastAsia" w:ascii="ＭＳ 明朝" w:hAnsi="ＭＳ 明朝" w:eastAsia="ＭＳ 明朝"/>
          <w:kern w:val="2"/>
          <w:sz w:val="21"/>
        </w:rPr>
        <w:t>別紙２</w:t>
      </w:r>
    </w:p>
    <w:p>
      <w:pPr>
        <w:pStyle w:val="0"/>
        <w:widowControl w:val="0"/>
        <w:kinsoku w:val="0"/>
        <w:autoSpaceDE w:val="0"/>
        <w:autoSpaceDN w:val="0"/>
        <w:ind w:firstLine="0"/>
        <w:jc w:val="left"/>
        <w:rPr>
          <w:rFonts w:hint="default" w:ascii="Century" w:hAnsi="Century"/>
          <w:sz w:val="21"/>
        </w:rPr>
      </w:pPr>
      <w:r>
        <w:rPr>
          <w:rFonts w:hint="eastAsia" w:ascii="Century" w:hAnsi="Century" w:eastAsia="ＭＳ 明朝"/>
          <w:kern w:val="2"/>
          <w:sz w:val="21"/>
        </w:rPr>
        <w:t>１　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建築物の名称</w:t>
            </w:r>
          </w:p>
        </w:tc>
        <w:tc>
          <w:tcPr>
            <w:tcW w:w="7543" w:type="dxa"/>
            <w:gridSpan w:val="6"/>
            <w:tcBorders>
              <w:top w:val="single" w:color="auto" w:sz="12" w:space="0"/>
              <w:left w:val="single" w:color="auto" w:sz="8"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所</w:t>
            </w:r>
            <w:r>
              <w:rPr>
                <w:rFonts w:hint="eastAsia" w:ascii="ＭＳ 明朝" w:hAnsi="ＭＳ 明朝" w:eastAsia="ＭＳ 明朝"/>
                <w:kern w:val="2"/>
                <w:sz w:val="21"/>
              </w:rPr>
              <w:t xml:space="preserve"> </w:t>
            </w:r>
            <w:r>
              <w:rPr>
                <w:rFonts w:hint="eastAsia" w:ascii="ＭＳ 明朝" w:hAnsi="ＭＳ 明朝" w:eastAsia="ＭＳ 明朝"/>
                <w:kern w:val="2"/>
                <w:sz w:val="21"/>
              </w:rPr>
              <w:t>在</w:t>
            </w:r>
            <w:r>
              <w:rPr>
                <w:rFonts w:hint="eastAsia" w:ascii="ＭＳ 明朝" w:hAnsi="ＭＳ 明朝" w:eastAsia="ＭＳ 明朝"/>
                <w:kern w:val="2"/>
                <w:sz w:val="21"/>
              </w:rPr>
              <w:t xml:space="preserve"> </w:t>
            </w:r>
            <w:r>
              <w:rPr>
                <w:rFonts w:hint="eastAsia" w:ascii="ＭＳ 明朝" w:hAnsi="ＭＳ 明朝" w:eastAsia="ＭＳ 明朝"/>
                <w:kern w:val="2"/>
                <w:sz w:val="21"/>
              </w:rPr>
              <w:t>地</w:t>
            </w:r>
          </w:p>
        </w:tc>
        <w:tc>
          <w:tcPr>
            <w:tcW w:w="7543" w:type="dxa"/>
            <w:gridSpan w:val="6"/>
            <w:tcBorders>
              <w:top w:val="single" w:color="auto" w:sz="4" w:space="0"/>
              <w:left w:val="single" w:color="auto" w:sz="8" w:space="0"/>
              <w:bottom w:val="single" w:color="auto" w:sz="4" w:space="0"/>
              <w:right w:val="single" w:color="auto" w:sz="12" w:space="0"/>
              <w:tl2br w:val="nil"/>
              <w:tr2bl w:val="nil"/>
            </w:tcBorders>
            <w:vAlign w:val="top"/>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（住居表示）</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敷地面積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用途地域</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防火地域</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sz w:val="21"/>
              </w:rPr>
            </w:pPr>
            <w:r>
              <w:rPr>
                <w:rFonts w:hint="eastAsia" w:ascii="ＭＳ 明朝" w:hAnsi="ＭＳ 明朝" w:eastAsia="ＭＳ 明朝"/>
                <w:kern w:val="2"/>
                <w:sz w:val="21"/>
              </w:rPr>
              <w:t>防火</w:t>
            </w:r>
            <w:r>
              <w:rPr>
                <w:rFonts w:hint="eastAsia" w:ascii="ＭＳ 明朝" w:hAnsi="ＭＳ 明朝" w:eastAsia="ＭＳ 明朝"/>
                <w:kern w:val="2"/>
                <w:sz w:val="21"/>
              </w:rPr>
              <w:t xml:space="preserve"> </w:t>
            </w:r>
            <w:r>
              <w:rPr>
                <w:rFonts w:hint="eastAsia" w:ascii="ＭＳ 明朝" w:hAnsi="ＭＳ 明朝" w:eastAsia="ＭＳ 明朝"/>
                <w:kern w:val="2"/>
                <w:sz w:val="21"/>
              </w:rPr>
              <w:t>準防火</w:t>
            </w:r>
            <w:r>
              <w:rPr>
                <w:rFonts w:hint="eastAsia" w:ascii="ＭＳ 明朝" w:hAnsi="ＭＳ 明朝" w:eastAsia="ＭＳ 明朝"/>
                <w:kern w:val="2"/>
                <w:sz w:val="21"/>
              </w:rPr>
              <w:t xml:space="preserve"> </w:t>
            </w:r>
            <w:r>
              <w:rPr>
                <w:rFonts w:hint="eastAsia" w:ascii="ＭＳ 明朝" w:hAnsi="ＭＳ 明朝" w:eastAsia="ＭＳ 明朝"/>
                <w:kern w:val="2"/>
                <w:sz w:val="21"/>
              </w:rPr>
              <w:t>指定なし</w:t>
            </w:r>
          </w:p>
        </w:tc>
      </w:tr>
      <w:tr>
        <w:trPr>
          <w:trHeight w:val="454"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延べ面積</w:t>
            </w:r>
          </w:p>
        </w:tc>
        <w:tc>
          <w:tcPr>
            <w:tcW w:w="2630" w:type="dxa"/>
            <w:tcBorders>
              <w:top w:val="single" w:color="auto" w:sz="4" w:space="0"/>
              <w:left w:val="single" w:color="auto" w:sz="8"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178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道路幅員</w:t>
            </w:r>
          </w:p>
        </w:tc>
        <w:tc>
          <w:tcPr>
            <w:tcW w:w="3127"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建築面積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17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階　　数</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sz w:val="21"/>
              </w:rPr>
            </w:pPr>
            <w:r>
              <w:rPr>
                <w:rFonts w:hint="eastAsia" w:ascii="ＭＳ 明朝" w:hAnsi="ＭＳ 明朝" w:eastAsia="ＭＳ 明朝"/>
                <w:kern w:val="2"/>
                <w:sz w:val="21"/>
              </w:rPr>
              <w:t>地上　　　　階</w:t>
            </w:r>
          </w:p>
          <w:p>
            <w:pPr>
              <w:pStyle w:val="0"/>
              <w:widowControl w:val="0"/>
              <w:kinsoku w:val="0"/>
              <w:autoSpaceDE w:val="0"/>
              <w:autoSpaceDN w:val="0"/>
              <w:ind w:firstLine="0"/>
              <w:jc w:val="center"/>
              <w:rPr>
                <w:rFonts w:hint="default"/>
                <w:sz w:val="21"/>
              </w:rPr>
            </w:pPr>
            <w:r>
              <w:rPr>
                <w:rFonts w:hint="eastAsia" w:ascii="ＭＳ 明朝" w:hAnsi="ＭＳ 明朝" w:eastAsia="ＭＳ 明朝"/>
                <w:kern w:val="2"/>
                <w:sz w:val="21"/>
              </w:rPr>
              <w:t>地下　　　　階</w:t>
            </w:r>
          </w:p>
        </w:tc>
      </w:tr>
      <w:tr>
        <w:trPr>
          <w:trHeight w:val="20"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構　　造</w:t>
            </w:r>
          </w:p>
        </w:tc>
        <w:tc>
          <w:tcPr>
            <w:tcW w:w="7543" w:type="dxa"/>
            <w:gridSpan w:val="6"/>
            <w:tcBorders>
              <w:top w:val="single" w:color="auto" w:sz="4" w:space="0"/>
              <w:left w:val="single" w:color="auto" w:sz="8"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耐火建築物　・　準耐火建築物　・その他</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用途別床面積</w:t>
            </w: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p>
        </w:tc>
      </w:tr>
      <w:tr>
        <w:trPr>
          <w:trHeight w:val="20" w:hRule="atLeast"/>
        </w:trPr>
        <w:tc>
          <w:tcPr>
            <w:tcW w:w="1727" w:type="dxa"/>
            <w:vMerge w:val="continue"/>
            <w:tcBorders>
              <w:top w:val="nil"/>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主要用途</w:t>
            </w:r>
          </w:p>
        </w:tc>
        <w:tc>
          <w:tcPr>
            <w:tcW w:w="7543" w:type="dxa"/>
            <w:gridSpan w:val="6"/>
            <w:tcBorders>
              <w:top w:val="single" w:color="auto" w:sz="4" w:space="0"/>
              <w:left w:val="single" w:color="auto" w:sz="8"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建築確認</w:t>
            </w:r>
          </w:p>
        </w:tc>
        <w:tc>
          <w:tcPr>
            <w:tcW w:w="3518" w:type="dxa"/>
            <w:gridSpan w:val="3"/>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新築　　　　年　　月　　日</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第　　　　　号</w:t>
            </w:r>
          </w:p>
        </w:tc>
        <w:tc>
          <w:tcPr>
            <w:tcW w:w="4025" w:type="dxa"/>
            <w:gridSpan w:val="3"/>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増築等　　　　年　　月　　日</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検査済証</w:t>
            </w:r>
          </w:p>
        </w:tc>
        <w:tc>
          <w:tcPr>
            <w:tcW w:w="3518" w:type="dxa"/>
            <w:gridSpan w:val="3"/>
            <w:tcBorders>
              <w:top w:val="single" w:color="auto" w:sz="2" w:space="0"/>
              <w:left w:val="single" w:color="auto" w:sz="8" w:space="0"/>
              <w:bottom w:val="single" w:color="auto" w:sz="1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新築　　　　年　　月　　日</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第　　　　　号</w:t>
            </w:r>
          </w:p>
        </w:tc>
        <w:tc>
          <w:tcPr>
            <w:tcW w:w="4025" w:type="dxa"/>
            <w:gridSpan w:val="3"/>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増築等　　　　年　　月　　日</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第　　　　　号</w:t>
            </w:r>
          </w:p>
        </w:tc>
      </w:tr>
    </w:tbl>
    <w:p>
      <w:pPr>
        <w:pStyle w:val="0"/>
        <w:widowControl w:val="0"/>
        <w:kinsoku w:val="0"/>
        <w:autoSpaceDE w:val="0"/>
        <w:autoSpaceDN w:val="0"/>
        <w:ind w:firstLine="0"/>
        <w:jc w:val="left"/>
        <w:rPr>
          <w:rFonts w:hint="default"/>
          <w:sz w:val="21"/>
        </w:rPr>
      </w:pPr>
    </w:p>
    <w:p>
      <w:pPr>
        <w:pStyle w:val="0"/>
        <w:widowControl w:val="0"/>
        <w:kinsoku w:val="0"/>
        <w:autoSpaceDE w:val="0"/>
        <w:autoSpaceDN w:val="0"/>
        <w:ind w:firstLine="0"/>
        <w:jc w:val="left"/>
        <w:rPr>
          <w:rFonts w:hint="default"/>
          <w:sz w:val="21"/>
          <w:shd w:val="pct15" w:color="auto" w:fill="FFFFFF"/>
        </w:rPr>
      </w:pPr>
      <w:r>
        <w:rPr>
          <w:rFonts w:hint="eastAsia" w:ascii="ＭＳ 明朝" w:hAnsi="ＭＳ 明朝" w:eastAsia="ＭＳ 明朝"/>
          <w:kern w:val="2"/>
          <w:sz w:val="21"/>
        </w:rPr>
        <w:t>２　</w:t>
      </w:r>
      <w:r>
        <w:rPr>
          <w:rFonts w:hint="eastAsia" w:ascii="ＭＳ 明朝" w:hAnsi="ＭＳ 明朝" w:eastAsia="ＭＳ 明朝"/>
          <w:kern w:val="0"/>
          <w:sz w:val="21"/>
        </w:rPr>
        <w:t>対象建築物の建築基準法適合確認等</w:t>
      </w:r>
    </w:p>
    <w:tbl>
      <w:tblPr>
        <w:tblStyle w:val="11"/>
        <w:tblW w:w="92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65"/>
        <w:gridCol w:w="1415"/>
        <w:gridCol w:w="1933"/>
        <w:gridCol w:w="3543"/>
      </w:tblGrid>
      <w:tr>
        <w:trPr>
          <w:cantSplit/>
          <w:trHeight w:val="20" w:hRule="atLeast"/>
        </w:trPr>
        <w:tc>
          <w:tcPr>
            <w:tcW w:w="236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耐震改修促進法の認定等</w:t>
            </w:r>
          </w:p>
        </w:tc>
        <w:tc>
          <w:tcPr>
            <w:tcW w:w="6891"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440" w:firstLineChars="200"/>
              <w:jc w:val="both"/>
              <w:rPr>
                <w:rFonts w:hint="default"/>
                <w:sz w:val="21"/>
              </w:rPr>
            </w:pPr>
            <w:r>
              <w:rPr>
                <w:rFonts w:hint="eastAsia" w:ascii="ＭＳ 明朝" w:hAnsi="ＭＳ 明朝" w:eastAsia="ＭＳ 明朝"/>
                <w:kern w:val="2"/>
                <w:sz w:val="21"/>
              </w:rPr>
              <w:t>　　年　　月　　日　第　　　　号</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予定・済　</w:t>
            </w:r>
            <w:r>
              <w:rPr>
                <w:rFonts w:hint="eastAsia" w:ascii="ＭＳ 明朝" w:hAnsi="ＭＳ 明朝" w:eastAsia="ＭＳ 明朝"/>
                <w:kern w:val="2"/>
                <w:sz w:val="21"/>
              </w:rPr>
              <w:t>)</w:t>
            </w:r>
            <w:r>
              <w:rPr>
                <w:rFonts w:hint="eastAsia" w:ascii="ＭＳ 明朝" w:hAnsi="ＭＳ 明朝" w:eastAsia="ＭＳ 明朝"/>
                <w:kern w:val="2"/>
                <w:sz w:val="21"/>
              </w:rPr>
              <w:t>　※建替えの場合は建築確認申請等。</w:t>
            </w:r>
          </w:p>
        </w:tc>
      </w:tr>
      <w:tr>
        <w:trPr>
          <w:trHeight w:val="454" w:hRule="atLeast"/>
        </w:trPr>
        <w:tc>
          <w:tcPr>
            <w:tcW w:w="236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緊急輸送道路</w:t>
            </w:r>
          </w:p>
        </w:tc>
        <w:tc>
          <w:tcPr>
            <w:tcW w:w="6891"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線沿道（第　次輸送確保路線）</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43</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接道</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□法的適</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　条第　項第号道路</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44</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道路内建築</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48</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用途地域</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地域</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53</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建ぺい率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w:t>
            </w:r>
            <w:r>
              <w:rPr>
                <w:rFonts w:hint="eastAsia" w:ascii="ＭＳ 明朝" w:hAnsi="ＭＳ 明朝" w:eastAsia="ＭＳ 明朝"/>
                <w:kern w:val="0"/>
                <w:sz w:val="21"/>
              </w:rPr>
              <w:t>%</w:t>
            </w:r>
            <w:r>
              <w:rPr>
                <w:rFonts w:hint="eastAsia" w:ascii="ＭＳ 明朝" w:hAnsi="ＭＳ 明朝" w:eastAsia="ＭＳ 明朝"/>
                <w:kern w:val="0"/>
                <w:sz w:val="21"/>
              </w:rPr>
              <w:t>≦　　</w:t>
            </w:r>
            <w:r>
              <w:rPr>
                <w:rFonts w:hint="eastAsia" w:ascii="ＭＳ 明朝" w:hAnsi="ＭＳ 明朝" w:eastAsia="ＭＳ 明朝"/>
                <w:kern w:val="0"/>
                <w:sz w:val="21"/>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52</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容積率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w:t>
            </w:r>
            <w:r>
              <w:rPr>
                <w:rFonts w:hint="eastAsia" w:ascii="ＭＳ 明朝" w:hAnsi="ＭＳ 明朝" w:eastAsia="ＭＳ 明朝"/>
                <w:kern w:val="0"/>
                <w:sz w:val="21"/>
              </w:rPr>
              <w:t>%</w:t>
            </w:r>
            <w:r>
              <w:rPr>
                <w:rFonts w:hint="eastAsia" w:ascii="ＭＳ 明朝" w:hAnsi="ＭＳ 明朝" w:eastAsia="ＭＳ 明朝"/>
                <w:kern w:val="0"/>
                <w:sz w:val="21"/>
              </w:rPr>
              <w:t>≦　　</w:t>
            </w:r>
            <w:r>
              <w:rPr>
                <w:rFonts w:hint="eastAsia" w:ascii="ＭＳ 明朝" w:hAnsi="ＭＳ 明朝" w:eastAsia="ＭＳ 明朝"/>
                <w:kern w:val="0"/>
                <w:sz w:val="21"/>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55</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建築物の高さ</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w:t>
            </w:r>
          </w:p>
        </w:tc>
      </w:tr>
      <w:tr>
        <w:trPr>
          <w:cantSplit/>
          <w:trHeight w:val="20" w:hRule="atLeast"/>
        </w:trPr>
        <w:tc>
          <w:tcPr>
            <w:tcW w:w="2365" w:type="dxa"/>
            <w:tcBorders>
              <w:top w:val="nil"/>
              <w:left w:val="single" w:color="auto" w:sz="12" w:space="0"/>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56</w:t>
            </w:r>
            <w:r>
              <w:rPr>
                <w:rFonts w:hint="eastAsia" w:ascii="ＭＳ 明朝" w:hAnsi="ＭＳ 明朝" w:eastAsia="ＭＳ 明朝"/>
                <w:kern w:val="0"/>
                <w:sz w:val="21"/>
              </w:rPr>
              <w:t>条　建築物</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の各部分の高さ</w:t>
            </w:r>
          </w:p>
        </w:tc>
        <w:tc>
          <w:tcPr>
            <w:tcW w:w="1415" w:type="dxa"/>
            <w:tcBorders>
              <w:top w:val="nil"/>
              <w:left w:val="nil"/>
              <w:bottom w:val="single" w:color="auto" w:sz="8"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8"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left="221" w:hanging="220" w:hangingChars="100"/>
              <w:jc w:val="left"/>
              <w:rPr>
                <w:rFonts w:hint="default"/>
                <w:kern w:val="0"/>
                <w:sz w:val="21"/>
              </w:rPr>
            </w:pPr>
            <w:r>
              <w:rPr>
                <w:rFonts w:hint="eastAsia" w:ascii="ＭＳ 明朝" w:hAnsi="ＭＳ 明朝" w:eastAsia="ＭＳ 明朝"/>
                <w:kern w:val="0"/>
                <w:sz w:val="21"/>
              </w:rPr>
              <w:t>　ｍ≦　ｍ</w:t>
            </w:r>
          </w:p>
          <w:p>
            <w:pPr>
              <w:pStyle w:val="0"/>
              <w:widowControl w:val="0"/>
              <w:kinsoku w:val="0"/>
              <w:autoSpaceDE w:val="0"/>
              <w:autoSpaceDN w:val="0"/>
              <w:adjustRightInd w:val="0"/>
              <w:snapToGrid w:val="0"/>
              <w:ind w:left="221" w:hanging="220" w:hangingChars="100"/>
              <w:jc w:val="left"/>
              <w:rPr>
                <w:rFonts w:hint="default"/>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道路幅員　ｍ×　</w:t>
            </w:r>
            <w:r>
              <w:rPr>
                <w:rFonts w:hint="eastAsia" w:ascii="ＭＳ 明朝" w:hAnsi="ＭＳ 明朝" w:eastAsia="ＭＳ 明朝"/>
                <w:kern w:val="0"/>
                <w:sz w:val="21"/>
              </w:rPr>
              <w:t>.</w:t>
            </w:r>
            <w:r>
              <w:rPr>
                <w:rFonts w:hint="eastAsia" w:ascii="ＭＳ 明朝" w:hAnsi="ＭＳ 明朝" w:eastAsia="ＭＳ 明朝"/>
                <w:kern w:val="0"/>
                <w:sz w:val="21"/>
              </w:rPr>
              <w:t>　）</w:t>
            </w:r>
          </w:p>
        </w:tc>
      </w:tr>
      <w:tr>
        <w:trPr>
          <w:cantSplit/>
          <w:trHeight w:val="20" w:hRule="atLeast"/>
        </w:trPr>
        <w:tc>
          <w:tcPr>
            <w:tcW w:w="2365"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その他特記事項</w:t>
            </w:r>
          </w:p>
        </w:tc>
        <w:tc>
          <w:tcPr>
            <w:tcW w:w="6891"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sz w:val="21"/>
              </w:rPr>
            </w:pPr>
          </w:p>
        </w:tc>
      </w:tr>
      <w:tr>
        <w:trPr>
          <w:cantSplit/>
          <w:trHeight w:val="20" w:hRule="atLeast"/>
        </w:trPr>
        <w:tc>
          <w:tcPr>
            <w:tcW w:w="2365"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sz w:val="21"/>
              </w:rPr>
            </w:pPr>
          </w:p>
        </w:tc>
        <w:tc>
          <w:tcPr>
            <w:tcW w:w="6891" w:type="dxa"/>
            <w:gridSpan w:val="3"/>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sz w:val="21"/>
              </w:rPr>
            </w:pPr>
          </w:p>
        </w:tc>
      </w:tr>
    </w:tbl>
    <w:p>
      <w:pPr>
        <w:pStyle w:val="0"/>
        <w:widowControl w:val="0"/>
        <w:kinsoku w:val="0"/>
        <w:autoSpaceDE w:val="0"/>
        <w:autoSpaceDN w:val="0"/>
        <w:ind w:firstLine="0"/>
        <w:jc w:val="left"/>
        <w:rPr>
          <w:rFonts w:hint="default"/>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459</TotalTime>
  <Pages>3</Pages>
  <Words>22</Words>
  <Characters>1197</Characters>
  <Application>JUST Note</Application>
  <Lines>386</Lines>
  <Paragraphs>140</Paragraphs>
  <Company>DAI-ICHI HOKI.,Ltd.</Company>
  <CharactersWithSpaces>1562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2026-03-14T03:48:37Z</cp:lastPrinted>
  <dcterms:created xsi:type="dcterms:W3CDTF">2026-03-05T13:40:00Z</dcterms:created>
  <dcterms:modified xsi:type="dcterms:W3CDTF">2026-03-17T08:13:36Z</dcterms:modified>
  <cp:revision>1</cp:revision>
</cp:coreProperties>
</file>