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様式（第７条関係）</w:t>
      </w:r>
    </w:p>
    <w:p>
      <w:pPr>
        <w:pStyle w:val="0"/>
        <w:autoSpaceDE w:val="0"/>
        <w:autoSpaceDN w:val="0"/>
        <w:jc w:val="right"/>
        <w:rPr>
          <w:rFonts w:hint="eastAsia" w:ascii="ＭＳ 明朝" w:hAnsi="ＭＳ 明朝" w:eastAsia="ＭＳ 明朝"/>
          <w:color w:val="000000" w:themeColor="text1"/>
          <w:u w:val="single" w:color="auto"/>
        </w:rPr>
      </w:pPr>
    </w:p>
    <w:p>
      <w:pPr>
        <w:pStyle w:val="0"/>
        <w:autoSpaceDE w:val="0"/>
        <w:autoSpaceDN w:val="0"/>
        <w:jc w:val="right"/>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u w:val="single" w:color="auto"/>
        </w:rPr>
        <w:t>　　　　年　　月　　日</w:t>
      </w:r>
    </w:p>
    <w:p>
      <w:pPr>
        <w:pStyle w:val="0"/>
        <w:autoSpaceDE w:val="0"/>
        <w:autoSpaceDN w:val="0"/>
        <w:rPr>
          <w:rFonts w:hint="eastAsia" w:ascii="ＭＳ 明朝" w:hAnsi="ＭＳ 明朝" w:eastAsia="ＭＳ 明朝"/>
          <w:color w:val="000000" w:themeColor="text1"/>
        </w:rPr>
      </w:pPr>
    </w:p>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観音寺市</w:t>
      </w:r>
      <w:bookmarkStart w:id="0" w:name="_GoBack"/>
      <w:bookmarkEnd w:id="0"/>
      <w:r>
        <w:rPr>
          <w:rFonts w:hint="eastAsia" w:ascii="ＭＳ 明朝" w:hAnsi="ＭＳ 明朝" w:eastAsia="ＭＳ 明朝"/>
          <w:color w:val="000000" w:themeColor="text1"/>
        </w:rPr>
        <w:t>家具類固定サポート制度実施業務受託者　殿</w:t>
      </w:r>
    </w:p>
    <w:p>
      <w:pPr>
        <w:pStyle w:val="0"/>
        <w:autoSpaceDE w:val="0"/>
        <w:autoSpaceDN w:val="0"/>
        <w:ind w:left="3897" w:leftChars="1553" w:hanging="636" w:hangingChars="303"/>
        <w:rPr>
          <w:rFonts w:hint="eastAsia" w:ascii="ＭＳ 明朝" w:hAnsi="ＭＳ 明朝" w:eastAsia="ＭＳ 明朝"/>
          <w:color w:val="000000" w:themeColor="text1"/>
        </w:rPr>
      </w:pPr>
    </w:p>
    <w:p>
      <w:pPr>
        <w:pStyle w:val="0"/>
        <w:autoSpaceDE w:val="0"/>
        <w:autoSpaceDN w:val="0"/>
        <w:ind w:left="3826" w:leftChars="1283" w:hanging="1132" w:hangingChars="539"/>
        <w:rPr>
          <w:rFonts w:hint="eastAsia" w:ascii="ＭＳ 明朝" w:hAnsi="ＭＳ 明朝" w:eastAsia="ＭＳ 明朝"/>
          <w:color w:val="000000" w:themeColor="text1"/>
        </w:rPr>
      </w:pPr>
      <w:r>
        <w:rPr>
          <w:rFonts w:hint="eastAsia" w:ascii="ＭＳ 明朝" w:hAnsi="ＭＳ 明朝" w:eastAsia="ＭＳ 明朝"/>
          <w:color w:val="000000" w:themeColor="text1"/>
        </w:rPr>
        <w:t>　　　　　　　（申請者）</w:t>
      </w:r>
    </w:p>
    <w:p>
      <w:pPr>
        <w:pStyle w:val="0"/>
        <w:autoSpaceDE w:val="0"/>
        <w:autoSpaceDN w:val="0"/>
        <w:ind w:left="3826" w:leftChars="1283" w:hanging="1132" w:hangingChars="539"/>
        <w:rPr>
          <w:rFonts w:hint="eastAsia" w:ascii="ＭＳ 明朝" w:hAnsi="ＭＳ 明朝" w:eastAsia="ＭＳ 明朝"/>
          <w:color w:val="000000" w:themeColor="text1"/>
        </w:rPr>
      </w:pP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　　　</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　　　　　）</w:t>
      </w:r>
    </w:p>
    <w:p>
      <w:pPr>
        <w:pStyle w:val="0"/>
        <w:autoSpaceDE w:val="0"/>
        <w:autoSpaceDN w:val="0"/>
        <w:ind w:left="3826" w:leftChars="1283" w:hanging="1132" w:hangingChars="539"/>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住　　所　　　　　　　　　</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p>
    <w:p>
      <w:pPr>
        <w:pStyle w:val="0"/>
        <w:autoSpaceDE w:val="0"/>
        <w:autoSpaceDN w:val="0"/>
        <w:ind w:left="3826" w:leftChars="1283" w:hanging="1132" w:hangingChars="539"/>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氏　　名　　　　　　　</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r>
        <w:rPr>
          <w:rFonts w:hint="eastAsia" w:ascii="ＭＳ 明朝" w:hAnsi="ＭＳ 明朝" w:eastAsia="ＭＳ 明朝"/>
          <w:color w:val="000000" w:themeColor="text1"/>
          <w:u w:val="single" w:color="auto"/>
        </w:rPr>
        <w:t xml:space="preserve"> </w:t>
      </w:r>
    </w:p>
    <w:p>
      <w:pPr>
        <w:pStyle w:val="0"/>
        <w:autoSpaceDE w:val="0"/>
        <w:autoSpaceDN w:val="0"/>
        <w:ind w:left="3826" w:leftChars="1283" w:hanging="1132" w:hangingChars="539"/>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u w:val="single" w:color="auto"/>
        </w:rPr>
        <w:t>電話番号　　　　　　　　　　　　　</w:t>
      </w:r>
      <w:r>
        <w:rPr>
          <w:rFonts w:hint="eastAsia" w:ascii="ＭＳ 明朝" w:hAnsi="ＭＳ 明朝" w:eastAsia="ＭＳ 明朝"/>
          <w:color w:val="000000" w:themeColor="text1"/>
          <w:u w:val="single" w:color="auto"/>
        </w:rPr>
        <w:t xml:space="preserve">         </w:t>
      </w:r>
      <w:r>
        <w:rPr>
          <w:rFonts w:hint="eastAsia" w:ascii="ＭＳ 明朝" w:hAnsi="ＭＳ 明朝" w:eastAsia="ＭＳ 明朝"/>
          <w:color w:val="000000" w:themeColor="text1"/>
          <w:u w:val="single" w:color="auto"/>
        </w:rPr>
        <w:t>　　</w:t>
      </w:r>
      <w:r>
        <w:rPr>
          <w:rFonts w:hint="eastAsia" w:ascii="ＭＳ 明朝" w:hAnsi="ＭＳ 明朝" w:eastAsia="ＭＳ 明朝"/>
          <w:color w:val="000000" w:themeColor="text1"/>
          <w:u w:val="single" w:color="auto"/>
        </w:rPr>
        <w:t xml:space="preserve"> </w:t>
      </w:r>
    </w:p>
    <w:p>
      <w:pPr>
        <w:pStyle w:val="0"/>
        <w:autoSpaceDE w:val="0"/>
        <w:autoSpaceDN w:val="0"/>
        <w:spacing w:line="0" w:lineRule="atLeast"/>
        <w:rPr>
          <w:rFonts w:hint="eastAsia" w:ascii="ＭＳ 明朝" w:hAnsi="ＭＳ 明朝" w:eastAsia="ＭＳ 明朝"/>
          <w:color w:val="000000" w:themeColor="text1"/>
          <w:sz w:val="18"/>
        </w:rPr>
      </w:pPr>
    </w:p>
    <w:p>
      <w:pPr>
        <w:pStyle w:val="0"/>
        <w:autoSpaceDE w:val="0"/>
        <w:autoSpaceDN w:val="0"/>
        <w:jc w:val="center"/>
        <w:rPr>
          <w:rFonts w:hint="eastAsia" w:ascii="ＭＳ 明朝" w:hAnsi="ＭＳ 明朝" w:eastAsia="ＭＳ 明朝"/>
          <w:color w:val="000000" w:themeColor="text1"/>
        </w:rPr>
      </w:pPr>
      <w:r>
        <w:rPr>
          <w:rFonts w:hint="eastAsia" w:ascii="ＭＳ 明朝" w:hAnsi="ＭＳ 明朝" w:eastAsia="ＭＳ 明朝"/>
          <w:b w:val="1"/>
          <w:color w:val="000000" w:themeColor="text1"/>
        </w:rPr>
        <w:t>観音寺市家具類固定サポート制度利用申請書</w:t>
      </w:r>
    </w:p>
    <w:p>
      <w:pPr>
        <w:pStyle w:val="0"/>
        <w:autoSpaceDE w:val="0"/>
        <w:autoSpaceDN w:val="0"/>
        <w:jc w:val="center"/>
        <w:rPr>
          <w:rFonts w:hint="eastAsia" w:ascii="ＭＳ 明朝" w:hAnsi="ＭＳ 明朝" w:eastAsia="ＭＳ 明朝"/>
          <w:color w:val="000000" w:themeColor="text1"/>
        </w:rPr>
      </w:pPr>
    </w:p>
    <w:p>
      <w:pPr>
        <w:pStyle w:val="0"/>
        <w:autoSpaceDE w:val="0"/>
        <w:autoSpaceDN w:val="0"/>
        <w:ind w:firstLine="210" w:firstLineChars="100"/>
        <w:rPr>
          <w:rFonts w:hint="eastAsia" w:ascii="ＭＳ 明朝" w:hAnsi="ＭＳ 明朝" w:eastAsia="ＭＳ 明朝"/>
          <w:color w:val="000000" w:themeColor="text1"/>
        </w:rPr>
      </w:pPr>
      <w:r>
        <w:rPr>
          <w:rFonts w:hint="eastAsia" w:ascii="ＭＳ 明朝" w:hAnsi="ＭＳ 明朝" w:eastAsia="ＭＳ 明朝"/>
          <w:color w:val="000000" w:themeColor="text1"/>
        </w:rPr>
        <w:t>観音寺市家具類固定サポート制度実施要領第７条の規定に基づき、下記に掲げる条件を承認し、家具類転倒防止器具（以下「器具」という。）の取付支援を申請します。</w:t>
      </w:r>
    </w:p>
    <w:p>
      <w:pPr>
        <w:pStyle w:val="0"/>
        <w:autoSpaceDE w:val="0"/>
        <w:autoSpaceDN w:val="0"/>
        <w:spacing w:line="0" w:lineRule="atLeast"/>
        <w:jc w:val="left"/>
        <w:rPr>
          <w:rFonts w:hint="eastAsia" w:ascii="ＭＳ 明朝" w:hAnsi="ＭＳ 明朝" w:eastAsia="ＭＳ 明朝"/>
          <w:color w:val="000000" w:themeColor="text1"/>
          <w:sz w:val="6"/>
        </w:rPr>
      </w:pPr>
    </w:p>
    <w:p>
      <w:pPr>
        <w:pStyle w:val="0"/>
        <w:autoSpaceDE w:val="0"/>
        <w:autoSpaceDN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u w:val="single" w:color="auto"/>
        </w:rPr>
        <w:t>１　申請の内容</w:t>
      </w:r>
    </w:p>
    <w:tbl>
      <w:tblPr>
        <w:tblStyle w:val="23"/>
        <w:tblW w:w="10027" w:type="dxa"/>
        <w:tblInd w:w="-147" w:type="dxa"/>
        <w:tblLayout w:type="fixed"/>
        <w:tblLook w:firstRow="1" w:lastRow="0" w:firstColumn="1" w:lastColumn="0" w:noHBand="0" w:noVBand="1" w:val="04A0"/>
      </w:tblPr>
      <w:tblGrid>
        <w:gridCol w:w="2977"/>
        <w:gridCol w:w="1177"/>
        <w:gridCol w:w="860"/>
        <w:gridCol w:w="1289"/>
        <w:gridCol w:w="859"/>
        <w:gridCol w:w="1911"/>
        <w:gridCol w:w="954"/>
      </w:tblGrid>
      <w:tr>
        <w:trPr>
          <w:trHeight w:val="440" w:hRule="atLeast"/>
        </w:trPr>
        <w:tc>
          <w:tcPr>
            <w:tcW w:w="2977" w:type="dxa"/>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取付先の家屋所在地</w:t>
            </w:r>
          </w:p>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sz w:val="18"/>
              </w:rPr>
              <w:t>※住所地と同じ場合は省略可</w:t>
            </w:r>
          </w:p>
        </w:tc>
        <w:tc>
          <w:tcPr>
            <w:tcW w:w="7050" w:type="dxa"/>
            <w:gridSpan w:val="6"/>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p>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　香川県観音寺市</w:t>
            </w:r>
          </w:p>
        </w:tc>
      </w:tr>
      <w:tr>
        <w:trPr>
          <w:trHeight w:val="730" w:hRule="atLeast"/>
        </w:trPr>
        <w:tc>
          <w:tcPr>
            <w:tcW w:w="2977" w:type="dxa"/>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家屋の種類</w:t>
            </w:r>
          </w:p>
        </w:tc>
        <w:tc>
          <w:tcPr>
            <w:tcW w:w="7050" w:type="dxa"/>
            <w:gridSpan w:val="6"/>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　持家　・　借家　・　その他（　　　　　　　　　　　　　）</w:t>
            </w:r>
          </w:p>
          <w:p>
            <w:pPr>
              <w:pStyle w:val="0"/>
              <w:autoSpaceDE w:val="0"/>
              <w:autoSpaceDN w:val="0"/>
              <w:spacing w:line="0" w:lineRule="atLeast"/>
              <w:ind w:left="200" w:hanging="200" w:hangingChars="100"/>
              <w:rPr>
                <w:rFonts w:hint="eastAsia" w:ascii="ＭＳ 明朝" w:hAnsi="ＭＳ 明朝" w:eastAsia="ＭＳ 明朝"/>
                <w:color w:val="000000" w:themeColor="text1"/>
              </w:rPr>
            </w:pPr>
            <w:r>
              <w:rPr>
                <w:rFonts w:hint="eastAsia" w:ascii="ＭＳ 明朝" w:hAnsi="ＭＳ 明朝" w:eastAsia="ＭＳ 明朝"/>
                <w:color w:val="000000" w:themeColor="text1"/>
                <w:sz w:val="20"/>
              </w:rPr>
              <w:t>※持家でない場合は、所有者又は管理者の承諾を得たことがわかる書類を添付してください</w:t>
            </w:r>
            <w:r>
              <w:rPr>
                <w:rFonts w:hint="eastAsia" w:ascii="ＭＳ 明朝" w:hAnsi="ＭＳ 明朝" w:eastAsia="ＭＳ 明朝"/>
                <w:color w:val="000000" w:themeColor="text1"/>
              </w:rPr>
              <w:t>。</w:t>
            </w:r>
          </w:p>
        </w:tc>
      </w:tr>
      <w:tr>
        <w:trPr>
          <w:trHeight w:val="546" w:hRule="atLeast"/>
        </w:trPr>
        <w:tc>
          <w:tcPr>
            <w:tcW w:w="2977" w:type="dxa"/>
            <w:vMerge w:val="restart"/>
            <w:vAlign w:val="top"/>
          </w:tcPr>
          <w:p>
            <w:pPr>
              <w:pStyle w:val="0"/>
              <w:autoSpaceDE w:val="0"/>
              <w:autoSpaceDN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取付支援を希望する家具類の種類と台数</w:t>
            </w:r>
          </w:p>
          <w:p>
            <w:pPr>
              <w:pStyle w:val="0"/>
              <w:autoSpaceDE w:val="0"/>
              <w:autoSpaceDN w:val="0"/>
              <w:rPr>
                <w:rFonts w:hint="eastAsia" w:ascii="ＭＳ 明朝" w:hAnsi="ＭＳ 明朝" w:eastAsia="ＭＳ 明朝"/>
                <w:b w:val="1"/>
                <w:color w:val="000000" w:themeColor="text1"/>
              </w:rPr>
            </w:pPr>
            <w:r>
              <w:rPr>
                <w:rFonts w:hint="eastAsia" w:ascii="ＭＳ 明朝" w:hAnsi="ＭＳ 明朝" w:eastAsia="ＭＳ 明朝"/>
                <w:b w:val="1"/>
                <w:color w:val="000000" w:themeColor="text1"/>
              </w:rPr>
              <w:t>※合計４台基準</w:t>
            </w:r>
          </w:p>
        </w:tc>
        <w:tc>
          <w:tcPr>
            <w:tcW w:w="1177"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たんす</w:t>
            </w:r>
          </w:p>
        </w:tc>
        <w:tc>
          <w:tcPr>
            <w:tcW w:w="860"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台</w:t>
            </w:r>
          </w:p>
        </w:tc>
        <w:tc>
          <w:tcPr>
            <w:tcW w:w="128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食器棚</w:t>
            </w:r>
          </w:p>
        </w:tc>
        <w:tc>
          <w:tcPr>
            <w:tcW w:w="859"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台</w:t>
            </w:r>
          </w:p>
        </w:tc>
        <w:tc>
          <w:tcPr>
            <w:tcW w:w="1911"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本棚</w:t>
            </w:r>
          </w:p>
        </w:tc>
        <w:tc>
          <w:tcPr>
            <w:tcW w:w="954"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　　台</w:t>
            </w:r>
          </w:p>
        </w:tc>
      </w:tr>
      <w:tr>
        <w:trPr>
          <w:trHeight w:val="512" w:hRule="atLeast"/>
        </w:trPr>
        <w:tc>
          <w:tcPr>
            <w:tcW w:w="2977" w:type="dxa"/>
            <w:vMerge w:val="continue"/>
            <w:vAlign w:val="top"/>
          </w:tcPr>
          <w:p>
            <w:pPr>
              <w:pStyle w:val="0"/>
              <w:autoSpaceDE w:val="0"/>
              <w:autoSpaceDN w:val="0"/>
              <w:jc w:val="left"/>
              <w:rPr>
                <w:rFonts w:hint="default" w:asciiTheme="majorEastAsia" w:hAnsiTheme="majorEastAsia" w:eastAsiaTheme="majorEastAsia"/>
                <w:color w:val="000000" w:themeColor="text1"/>
              </w:rPr>
            </w:pPr>
          </w:p>
        </w:tc>
        <w:tc>
          <w:tcPr>
            <w:tcW w:w="117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冷蔵庫</w:t>
            </w:r>
          </w:p>
        </w:tc>
        <w:tc>
          <w:tcPr>
            <w:tcW w:w="86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台</w:t>
            </w:r>
          </w:p>
        </w:tc>
        <w:tc>
          <w:tcPr>
            <w:tcW w:w="1289"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テレビ</w:t>
            </w:r>
          </w:p>
        </w:tc>
        <w:tc>
          <w:tcPr>
            <w:tcW w:w="85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台</w:t>
            </w:r>
          </w:p>
        </w:tc>
        <w:tc>
          <w:tcPr>
            <w:tcW w:w="191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sz w:val="20"/>
              </w:rPr>
              <w:t>その他（　　</w:t>
            </w:r>
            <w:r>
              <w:rPr>
                <w:rFonts w:hint="eastAsia" w:ascii="ＭＳ 明朝" w:hAnsi="ＭＳ 明朝" w:eastAsia="ＭＳ 明朝"/>
                <w:color w:val="000000" w:themeColor="text1"/>
                <w:sz w:val="20"/>
              </w:rPr>
              <w:t xml:space="preserve"> </w:t>
            </w:r>
            <w:r>
              <w:rPr>
                <w:rFonts w:hint="eastAsia" w:ascii="ＭＳ 明朝" w:hAnsi="ＭＳ 明朝" w:eastAsia="ＭＳ 明朝"/>
                <w:color w:val="000000" w:themeColor="text1"/>
                <w:sz w:val="20"/>
              </w:rPr>
              <w:t>　）</w:t>
            </w:r>
          </w:p>
        </w:tc>
        <w:tc>
          <w:tcPr>
            <w:tcW w:w="95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rPr>
              <w:t>　　台</w:t>
            </w:r>
          </w:p>
        </w:tc>
      </w:tr>
      <w:tr>
        <w:trPr>
          <w:trHeight w:val="746" w:hRule="atLeast"/>
        </w:trPr>
        <w:tc>
          <w:tcPr>
            <w:tcW w:w="2977" w:type="dxa"/>
            <w:vAlign w:val="center"/>
          </w:tcPr>
          <w:p>
            <w:pPr>
              <w:pStyle w:val="0"/>
              <w:autoSpaceDE w:val="0"/>
              <w:autoSpaceDN w:val="0"/>
              <w:spacing w:line="0" w:lineRule="atLeast"/>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電話連絡を希望する</w:t>
            </w:r>
          </w:p>
          <w:p>
            <w:pPr>
              <w:pStyle w:val="0"/>
              <w:autoSpaceDE w:val="0"/>
              <w:autoSpaceDN w:val="0"/>
              <w:spacing w:line="0" w:lineRule="atLeast"/>
              <w:jc w:val="left"/>
              <w:rPr>
                <w:rFonts w:hint="eastAsia"/>
              </w:rPr>
            </w:pPr>
            <w:r>
              <w:rPr>
                <w:rFonts w:hint="eastAsia" w:ascii="ＭＳ 明朝" w:hAnsi="ＭＳ 明朝" w:eastAsia="ＭＳ 明朝"/>
                <w:color w:val="000000" w:themeColor="text1"/>
              </w:rPr>
              <w:t>時間帯</w:t>
            </w:r>
          </w:p>
        </w:tc>
        <w:tc>
          <w:tcPr>
            <w:tcW w:w="7050" w:type="dxa"/>
            <w:gridSpan w:val="6"/>
            <w:vAlign w:val="center"/>
          </w:tcPr>
          <w:p>
            <w:pPr>
              <w:pStyle w:val="0"/>
              <w:jc w:val="center"/>
              <w:rPr>
                <w:rFonts w:hint="eastAsia"/>
              </w:rPr>
            </w:pPr>
            <w:r>
              <w:rPr>
                <w:rFonts w:hint="eastAsia" w:ascii="ＭＳ 明朝" w:hAnsi="ＭＳ 明朝" w:eastAsia="ＭＳ 明朝"/>
                <w:color w:val="000000" w:themeColor="text1"/>
              </w:rPr>
              <w:t>午前</w:t>
            </w:r>
            <w:r>
              <w:rPr>
                <w:rFonts w:hint="eastAsia" w:ascii="ＭＳ 明朝" w:hAnsi="ＭＳ 明朝" w:eastAsia="ＭＳ 明朝"/>
                <w:color w:val="000000" w:themeColor="text1"/>
              </w:rPr>
              <w:t xml:space="preserve">  /  </w:t>
            </w:r>
            <w:r>
              <w:rPr>
                <w:rFonts w:hint="eastAsia" w:ascii="ＭＳ 明朝" w:hAnsi="ＭＳ 明朝" w:eastAsia="ＭＳ 明朝"/>
                <w:color w:val="000000" w:themeColor="text1"/>
              </w:rPr>
              <w:t>午後　　　時　　　～　　午前</w:t>
            </w:r>
            <w:r>
              <w:rPr>
                <w:rFonts w:hint="eastAsia" w:ascii="ＭＳ 明朝" w:hAnsi="ＭＳ 明朝" w:eastAsia="ＭＳ 明朝"/>
                <w:color w:val="000000" w:themeColor="text1"/>
              </w:rPr>
              <w:t xml:space="preserve">  /  </w:t>
            </w:r>
            <w:r>
              <w:rPr>
                <w:rFonts w:hint="eastAsia" w:ascii="ＭＳ 明朝" w:hAnsi="ＭＳ 明朝" w:eastAsia="ＭＳ 明朝"/>
                <w:color w:val="000000" w:themeColor="text1"/>
              </w:rPr>
              <w:t>午後　　　時</w:t>
            </w:r>
          </w:p>
        </w:tc>
      </w:tr>
      <w:tr>
        <w:trPr>
          <w:trHeight w:val="891" w:hRule="atLeast"/>
        </w:trPr>
        <w:tc>
          <w:tcPr>
            <w:tcW w:w="2977" w:type="dxa"/>
            <w:vAlign w:val="center"/>
          </w:tcPr>
          <w:p>
            <w:pPr>
              <w:pStyle w:val="0"/>
              <w:autoSpaceDE w:val="0"/>
              <w:autoSpaceDN w:val="0"/>
              <w:spacing w:line="0" w:lineRule="atLeast"/>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訪問日の希望</w:t>
            </w:r>
          </w:p>
        </w:tc>
        <w:tc>
          <w:tcPr>
            <w:tcW w:w="7050" w:type="dxa"/>
            <w:gridSpan w:val="6"/>
            <w:vAlign w:val="bottom"/>
          </w:tcPr>
          <w:p>
            <w:pPr>
              <w:pStyle w:val="0"/>
              <w:autoSpaceDE w:val="0"/>
              <w:autoSpaceDN w:val="0"/>
              <w:spacing w:line="360" w:lineRule="auto"/>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平日</w:t>
            </w:r>
            <w:r>
              <w:rPr>
                <w:rFonts w:hint="eastAsia" w:ascii="ＭＳ 明朝" w:hAnsi="ＭＳ 明朝" w:eastAsia="ＭＳ 明朝"/>
                <w:color w:val="000000" w:themeColor="text1"/>
              </w:rPr>
              <w:t xml:space="preserve">  /  </w:t>
            </w:r>
            <w:r>
              <w:rPr>
                <w:rFonts w:hint="eastAsia" w:ascii="ＭＳ 明朝" w:hAnsi="ＭＳ 明朝" w:eastAsia="ＭＳ 明朝"/>
                <w:color w:val="000000" w:themeColor="text1"/>
              </w:rPr>
              <w:t>休日　　　　午前</w:t>
            </w:r>
            <w:r>
              <w:rPr>
                <w:rFonts w:hint="eastAsia" w:ascii="ＭＳ 明朝" w:hAnsi="ＭＳ 明朝" w:eastAsia="ＭＳ 明朝"/>
                <w:color w:val="000000" w:themeColor="text1"/>
              </w:rPr>
              <w:t xml:space="preserve">  /  </w:t>
            </w:r>
            <w:r>
              <w:rPr>
                <w:rFonts w:hint="eastAsia" w:ascii="ＭＳ 明朝" w:hAnsi="ＭＳ 明朝" w:eastAsia="ＭＳ 明朝"/>
                <w:color w:val="000000" w:themeColor="text1"/>
              </w:rPr>
              <w:t>午後</w:t>
            </w:r>
          </w:p>
          <w:p>
            <w:pPr>
              <w:pStyle w:val="0"/>
              <w:autoSpaceDE w:val="0"/>
              <w:autoSpaceDN w:val="0"/>
              <w:spacing w:line="0" w:lineRule="atLeast"/>
              <w:jc w:val="left"/>
              <w:rPr>
                <w:rFonts w:hint="eastAsia" w:ascii="ＭＳ 明朝" w:hAnsi="ＭＳ 明朝" w:eastAsia="ＭＳ 明朝"/>
                <w:color w:val="000000" w:themeColor="text1"/>
              </w:rPr>
            </w:pPr>
            <w:r>
              <w:rPr>
                <w:rFonts w:hint="eastAsia" w:ascii="ＭＳ 明朝" w:hAnsi="ＭＳ 明朝" w:eastAsia="ＭＳ 明朝"/>
                <w:color w:val="000000" w:themeColor="text1"/>
                <w:sz w:val="20"/>
              </w:rPr>
              <w:t>※対応可能時間は原則９時～</w:t>
            </w:r>
            <w:r>
              <w:rPr>
                <w:rFonts w:hint="eastAsia" w:ascii="ＭＳ 明朝" w:hAnsi="ＭＳ 明朝" w:eastAsia="ＭＳ 明朝"/>
                <w:color w:val="000000" w:themeColor="text1"/>
                <w:sz w:val="20"/>
              </w:rPr>
              <w:t>17</w:t>
            </w:r>
            <w:r>
              <w:rPr>
                <w:rFonts w:hint="eastAsia" w:ascii="ＭＳ 明朝" w:hAnsi="ＭＳ 明朝" w:eastAsia="ＭＳ 明朝"/>
                <w:color w:val="000000" w:themeColor="text1"/>
                <w:sz w:val="20"/>
              </w:rPr>
              <w:t>時です。（夜間、早朝の対応は不可）</w:t>
            </w:r>
          </w:p>
        </w:tc>
      </w:tr>
      <w:tr>
        <w:trPr>
          <w:trHeight w:val="680" w:hRule="atLeast"/>
        </w:trPr>
        <w:tc>
          <w:tcPr>
            <w:tcW w:w="2977" w:type="dxa"/>
            <w:vAlign w:val="center"/>
          </w:tcPr>
          <w:p>
            <w:pPr>
              <w:pStyle w:val="0"/>
              <w:autoSpaceDE w:val="0"/>
              <w:autoSpaceDN w:val="0"/>
              <w:spacing w:line="0" w:lineRule="atLeast"/>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その他要望・質問等</w:t>
            </w:r>
          </w:p>
        </w:tc>
        <w:tc>
          <w:tcPr>
            <w:tcW w:w="7050" w:type="dxa"/>
            <w:gridSpan w:val="6"/>
            <w:vAlign w:val="center"/>
          </w:tcPr>
          <w:p>
            <w:pPr>
              <w:pStyle w:val="0"/>
              <w:autoSpaceDE w:val="0"/>
              <w:autoSpaceDN w:val="0"/>
              <w:rPr>
                <w:rFonts w:hint="eastAsia" w:ascii="ＭＳ 明朝" w:hAnsi="ＭＳ 明朝" w:eastAsia="ＭＳ 明朝"/>
                <w:color w:val="000000" w:themeColor="text1"/>
                <w:sz w:val="20"/>
              </w:rPr>
            </w:pPr>
          </w:p>
        </w:tc>
      </w:tr>
    </w:tbl>
    <w:p>
      <w:pPr>
        <w:pStyle w:val="0"/>
        <w:autoSpaceDE w:val="0"/>
        <w:autoSpaceDN w:val="0"/>
        <w:spacing w:line="0" w:lineRule="atLeast"/>
        <w:rPr>
          <w:rFonts w:hint="eastAsia" w:ascii="ＭＳ 明朝" w:hAnsi="ＭＳ 明朝" w:eastAsia="ＭＳ 明朝"/>
          <w:color w:val="000000" w:themeColor="text1"/>
          <w:sz w:val="6"/>
        </w:rPr>
      </w:pPr>
    </w:p>
    <w:p>
      <w:pPr>
        <w:pStyle w:val="0"/>
        <w:autoSpaceDE w:val="0"/>
        <w:autoSpaceDN w:val="0"/>
        <w:rPr>
          <w:rFonts w:hint="eastAsia" w:ascii="ＭＳ 明朝" w:hAnsi="ＭＳ 明朝" w:eastAsia="ＭＳ 明朝"/>
          <w:color w:val="000000" w:themeColor="text1"/>
        </w:rPr>
      </w:pPr>
      <w:r>
        <w:rPr>
          <w:rFonts w:hint="eastAsia" w:ascii="ＭＳ 明朝" w:hAnsi="ＭＳ 明朝" w:eastAsia="ＭＳ 明朝"/>
          <w:color w:val="000000" w:themeColor="text1"/>
          <w:u w:val="single" w:color="auto"/>
        </w:rPr>
        <w:t>２　注意点</w:t>
      </w:r>
    </w:p>
    <w:p>
      <w:pPr>
        <w:pStyle w:val="0"/>
        <w:ind w:left="465" w:leftChars="50" w:hanging="360" w:hangingChars="200"/>
        <w:rPr>
          <w:rFonts w:hint="eastAsia" w:ascii="ＭＳ 明朝" w:hAnsi="ＭＳ 明朝" w:eastAsia="ＭＳ 明朝"/>
          <w:color w:val="000000" w:themeColor="text1"/>
          <w:sz w:val="18"/>
        </w:rPr>
      </w:pPr>
      <w:r>
        <w:rPr>
          <w:rFonts w:hint="eastAsia" w:ascii="ＭＳ 明朝" w:hAnsi="ＭＳ 明朝" w:eastAsia="ＭＳ 明朝"/>
          <w:color w:val="auto"/>
          <w:sz w:val="18"/>
        </w:rPr>
        <w:t xml:space="preserve">(1) </w:t>
      </w:r>
      <w:r>
        <w:rPr>
          <w:rFonts w:hint="eastAsia" w:ascii="ＭＳ 明朝" w:hAnsi="ＭＳ 明朝" w:eastAsia="ＭＳ 明朝"/>
          <w:color w:val="auto"/>
          <w:sz w:val="18"/>
        </w:rPr>
        <w:t>家具の移動や、家具類の周囲の整理整頓、家具内の収容物（食器等）の片付けは、サポーターによる支援の対象外ですので取付支援を円滑に行うため、事前診断の内容に応じて各自で事前準備をお願いします。</w:t>
      </w:r>
    </w:p>
    <w:p>
      <w:pPr>
        <w:pStyle w:val="0"/>
        <w:autoSpaceDE w:val="0"/>
        <w:autoSpaceDN w:val="0"/>
        <w:ind w:left="465" w:leftChars="50" w:hanging="360" w:hangingChars="200"/>
        <w:jc w:val="lef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xml:space="preserve">(2) </w:t>
      </w:r>
      <w:r>
        <w:rPr>
          <w:rFonts w:hint="eastAsia" w:ascii="ＭＳ 明朝" w:hAnsi="ＭＳ 明朝" w:eastAsia="ＭＳ 明朝"/>
          <w:color w:val="000000" w:themeColor="text1"/>
          <w:sz w:val="18"/>
        </w:rPr>
        <w:t>観音寺市及び家具類固定サポート制度実施業務受託者は、申請者の了承を得た上で実施された器具の取付やその過程によって生じた家屋や家具類の毀損について、その責任を負いません。</w:t>
      </w:r>
    </w:p>
    <w:p>
      <w:pPr>
        <w:pStyle w:val="0"/>
        <w:autoSpaceDE w:val="0"/>
        <w:autoSpaceDN w:val="0"/>
        <w:ind w:left="478" w:leftChars="56" w:hanging="360" w:hangingChars="200"/>
        <w:jc w:val="lef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xml:space="preserve">(3) </w:t>
      </w:r>
      <w:r>
        <w:rPr>
          <w:rFonts w:hint="eastAsia" w:ascii="ＭＳ 明朝" w:hAnsi="ＭＳ 明朝" w:eastAsia="ＭＳ 明朝"/>
          <w:color w:val="000000" w:themeColor="text1"/>
          <w:sz w:val="18"/>
        </w:rPr>
        <w:t>家具類の固定は地震時の転倒防止を完全に保証するものではありません。地震等の際に器具を取り付けた家具類が転倒し、被害が発生しても、観音寺市及び家具類固定サポート制度実施業務受託者は責任を負いません。</w:t>
      </w:r>
    </w:p>
    <w:p>
      <w:pPr>
        <w:pStyle w:val="0"/>
        <w:autoSpaceDE w:val="0"/>
        <w:autoSpaceDN w:val="0"/>
        <w:ind w:left="478" w:leftChars="56" w:hanging="360" w:hangingChars="200"/>
        <w:jc w:val="left"/>
        <w:rPr>
          <w:rFonts w:hint="eastAsia" w:ascii="ＭＳ 明朝" w:hAnsi="ＭＳ 明朝" w:eastAsia="ＭＳ 明朝"/>
          <w:color w:val="000000" w:themeColor="text1"/>
          <w:sz w:val="18"/>
        </w:rPr>
      </w:pPr>
      <w:r>
        <w:rPr>
          <w:rFonts w:hint="eastAsia" w:ascii="ＭＳ 明朝" w:hAnsi="ＭＳ 明朝" w:eastAsia="ＭＳ 明朝"/>
          <w:color w:val="000000" w:themeColor="text1"/>
          <w:sz w:val="18"/>
        </w:rPr>
        <w:t xml:space="preserve">(4) </w:t>
      </w:r>
      <w:r>
        <w:rPr>
          <w:rFonts w:hint="eastAsia" w:ascii="ＭＳ 明朝" w:hAnsi="ＭＳ 明朝" w:eastAsia="ＭＳ 明朝"/>
          <w:color w:val="000000" w:themeColor="text1"/>
          <w:sz w:val="18"/>
        </w:rPr>
        <w:t>取付先が申請者の持家でない場合は、当該家屋の所有者又は管理者の承諾を得たことがわかる書類を添付してください。</w:t>
      </w:r>
    </w:p>
    <w:p>
      <w:pPr>
        <w:pStyle w:val="0"/>
        <w:autoSpaceDE w:val="0"/>
        <w:autoSpaceDN w:val="0"/>
        <w:ind w:left="465" w:leftChars="50" w:hanging="360" w:hangingChars="200"/>
        <w:jc w:val="left"/>
        <w:rPr>
          <w:rFonts w:hint="default" w:asciiTheme="minorEastAsia" w:hAnsiTheme="minorEastAsia"/>
          <w:color w:val="000000" w:themeColor="text1"/>
          <w:sz w:val="18"/>
        </w:rPr>
      </w:pPr>
      <w:r>
        <w:rPr>
          <w:rFonts w:hint="eastAsia" w:ascii="ＭＳ 明朝" w:hAnsi="ＭＳ 明朝" w:eastAsia="ＭＳ 明朝"/>
          <w:color w:val="000000" w:themeColor="text1"/>
          <w:sz w:val="18"/>
        </w:rPr>
        <w:t xml:space="preserve">(5) </w:t>
      </w:r>
      <w:r>
        <w:rPr>
          <w:rFonts w:hint="eastAsia" w:ascii="ＭＳ 明朝" w:hAnsi="ＭＳ 明朝" w:eastAsia="ＭＳ 明朝"/>
          <w:color w:val="000000" w:themeColor="text1"/>
          <w:sz w:val="18"/>
        </w:rPr>
        <w:t>借家等において、取り付けた器具の跡を原状に復する必要がある場合、その費用は申請者の負担となります。</w:t>
      </w:r>
    </w:p>
    <w:p>
      <w:pPr>
        <w:pStyle w:val="0"/>
        <w:autoSpaceDE w:val="0"/>
        <w:autoSpaceDN w:val="0"/>
        <w:spacing w:before="180" w:beforeLines="50" w:beforeAutospacing="0"/>
        <w:ind w:leftChars="0" w:firstLineChars="0"/>
        <w:jc w:val="left"/>
        <w:rPr>
          <w:rFonts w:hint="default" w:asciiTheme="minorEastAsia" w:hAnsiTheme="minorEastAsia"/>
          <w:color w:val="auto"/>
          <w:sz w:val="18"/>
        </w:rPr>
      </w:pPr>
      <w:r>
        <w:rPr>
          <w:rFonts w:hint="eastAsia" w:ascii="ＭＳ 明朝" w:hAnsi="ＭＳ 明朝" w:eastAsia="ＭＳ 明朝"/>
          <w:color w:val="auto"/>
          <w:u w:val="single" w:color="auto"/>
        </w:rPr>
        <w:t>３　支援の対象外</w:t>
      </w:r>
    </w:p>
    <w:p>
      <w:pPr>
        <w:pStyle w:val="0"/>
        <w:autoSpaceDE w:val="0"/>
        <w:autoSpaceDN w:val="0"/>
        <w:ind w:leftChars="0" w:firstLineChars="0"/>
        <w:jc w:val="left"/>
        <w:rPr>
          <w:rFonts w:hint="default" w:asciiTheme="minorEastAsia" w:hAnsiTheme="minorEastAsia"/>
          <w:color w:val="auto"/>
          <w:sz w:val="18"/>
        </w:rPr>
      </w:pPr>
      <w:r>
        <w:rPr>
          <w:rFonts w:hint="eastAsia" w:ascii="ＭＳ 明朝" w:hAnsi="ＭＳ 明朝" w:eastAsia="ＭＳ 明朝"/>
          <w:color w:val="auto"/>
        </w:rPr>
        <w:t>　　</w:t>
      </w:r>
      <w:r>
        <w:rPr>
          <w:rFonts w:hint="eastAsia" w:ascii="ＭＳ 明朝" w:hAnsi="ＭＳ 明朝" w:eastAsia="ＭＳ 明朝"/>
          <w:color w:val="auto"/>
          <w:sz w:val="18"/>
        </w:rPr>
        <w:t>ガラスへの飛散防止フィルムの貼付、コンクリート・モルタル・タイル等へのビス固定、ピアノ等の専門業者による</w:t>
      </w:r>
    </w:p>
    <w:p>
      <w:pPr>
        <w:pStyle w:val="0"/>
        <w:autoSpaceDE w:val="0"/>
        <w:autoSpaceDN w:val="0"/>
        <w:ind w:leftChars="0" w:firstLineChars="0"/>
        <w:jc w:val="left"/>
        <w:rPr>
          <w:rFonts w:hint="default" w:asciiTheme="minorEastAsia" w:hAnsiTheme="minorEastAsia"/>
          <w:color w:val="auto"/>
          <w:sz w:val="18"/>
        </w:rPr>
      </w:pPr>
      <w:r>
        <w:rPr>
          <w:rFonts w:hint="eastAsia" w:ascii="ＭＳ 明朝" w:hAnsi="ＭＳ 明朝" w:eastAsia="ＭＳ 明朝"/>
          <w:color w:val="auto"/>
          <w:sz w:val="18"/>
        </w:rPr>
        <w:t>　　作業が必要なもの、仏壇等の固定作業に特別な配慮が必要なもの</w:t>
      </w:r>
    </w:p>
    <w:sectPr>
      <w:pgSz w:w="11906" w:h="16838"/>
      <w:pgMar w:top="340" w:right="1021" w:bottom="284" w:left="102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791</TotalTime>
  <Pages>1</Pages>
  <Words>7</Words>
  <Characters>860</Characters>
  <Application>JUST Note</Application>
  <Lines>95</Lines>
  <Paragraphs>48</Paragraphs>
  <CharactersWithSpaces>1075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C14-1462</dc:creator>
  <cp:lastModifiedBy>大西　由利子</cp:lastModifiedBy>
  <cp:lastPrinted>2025-12-23T08:46:42Z</cp:lastPrinted>
  <dcterms:created xsi:type="dcterms:W3CDTF">2022-02-24T05:28:00Z</dcterms:created>
  <dcterms:modified xsi:type="dcterms:W3CDTF">2026-02-17T07:31:02Z</dcterms:modified>
  <cp:revision>23</cp:revision>
</cp:coreProperties>
</file>